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F3" w:rsidRPr="000659D7" w:rsidRDefault="00391EF3" w:rsidP="00391EF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36"/>
          <w:lang w:val="en-US"/>
        </w:rPr>
      </w:pPr>
      <w:r w:rsidRPr="000659D7">
        <w:rPr>
          <w:rFonts w:ascii="Times New Roman" w:hAnsi="Times New Roman" w:cs="Times New Roman"/>
          <w:b/>
          <w:sz w:val="36"/>
        </w:rPr>
        <w:t xml:space="preserve">Қазақстан Республикасының Президенті </w:t>
      </w:r>
    </w:p>
    <w:p w:rsidR="00391EF3" w:rsidRPr="000659D7" w:rsidRDefault="00391EF3" w:rsidP="00391EF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36"/>
          <w:lang w:val="en-US"/>
        </w:rPr>
      </w:pPr>
      <w:r w:rsidRPr="000659D7">
        <w:rPr>
          <w:rFonts w:ascii="Times New Roman" w:hAnsi="Times New Roman" w:cs="Times New Roman"/>
          <w:b/>
          <w:sz w:val="36"/>
        </w:rPr>
        <w:t xml:space="preserve">Н. Назарбаевтың Қазақстан халқына Жолдауы. </w:t>
      </w:r>
    </w:p>
    <w:p w:rsidR="003F767B" w:rsidRPr="000659D7" w:rsidRDefault="00391EF3" w:rsidP="00391EF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36"/>
          <w:lang w:val="en-US"/>
        </w:rPr>
      </w:pPr>
      <w:r w:rsidRPr="00B0103C">
        <w:rPr>
          <w:rFonts w:ascii="Times New Roman" w:hAnsi="Times New Roman" w:cs="Times New Roman"/>
          <w:b/>
          <w:sz w:val="36"/>
          <w:lang w:val="en-US"/>
        </w:rPr>
        <w:t xml:space="preserve">2018 </w:t>
      </w:r>
      <w:r w:rsidRPr="000659D7">
        <w:rPr>
          <w:rFonts w:ascii="Times New Roman" w:hAnsi="Times New Roman" w:cs="Times New Roman"/>
          <w:b/>
          <w:sz w:val="36"/>
        </w:rPr>
        <w:t>жылғы</w:t>
      </w:r>
      <w:r w:rsidRPr="00B0103C">
        <w:rPr>
          <w:rFonts w:ascii="Times New Roman" w:hAnsi="Times New Roman" w:cs="Times New Roman"/>
          <w:b/>
          <w:sz w:val="36"/>
          <w:lang w:val="en-US"/>
        </w:rPr>
        <w:t xml:space="preserve"> 10 </w:t>
      </w:r>
      <w:r w:rsidRPr="000659D7">
        <w:rPr>
          <w:rFonts w:ascii="Times New Roman" w:hAnsi="Times New Roman" w:cs="Times New Roman"/>
          <w:b/>
          <w:sz w:val="36"/>
        </w:rPr>
        <w:t>қаңтар</w:t>
      </w:r>
    </w:p>
    <w:p w:rsidR="00391EF3" w:rsidRDefault="00391EF3" w:rsidP="00391EF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32"/>
          <w:lang w:val="en-US"/>
        </w:rPr>
      </w:pPr>
    </w:p>
    <w:p w:rsidR="00391EF3" w:rsidRPr="000659D7" w:rsidRDefault="00391EF3" w:rsidP="00391EF3">
      <w:pPr>
        <w:spacing w:after="0" w:line="240" w:lineRule="auto"/>
        <w:contextualSpacing/>
        <w:jc w:val="center"/>
        <w:rPr>
          <w:rStyle w:val="a3"/>
          <w:rFonts w:ascii="Times New Roman" w:hAnsi="Times New Roman" w:cs="Times New Roman"/>
          <w:color w:val="FF0000"/>
          <w:sz w:val="44"/>
          <w:lang w:val="en-US"/>
        </w:rPr>
      </w:pPr>
      <w:r w:rsidRPr="000659D7">
        <w:rPr>
          <w:rStyle w:val="a3"/>
          <w:rFonts w:ascii="Times New Roman" w:hAnsi="Times New Roman" w:cs="Times New Roman"/>
          <w:color w:val="FF0000"/>
          <w:sz w:val="44"/>
        </w:rPr>
        <w:t>Төртінші</w:t>
      </w:r>
      <w:r w:rsidRPr="00B0103C">
        <w:rPr>
          <w:rStyle w:val="a3"/>
          <w:rFonts w:ascii="Times New Roman" w:hAnsi="Times New Roman" w:cs="Times New Roman"/>
          <w:color w:val="FF0000"/>
          <w:sz w:val="44"/>
          <w:lang w:val="en-US"/>
        </w:rPr>
        <w:t xml:space="preserve"> </w:t>
      </w:r>
      <w:r w:rsidRPr="000659D7">
        <w:rPr>
          <w:rStyle w:val="a3"/>
          <w:rFonts w:ascii="Times New Roman" w:hAnsi="Times New Roman" w:cs="Times New Roman"/>
          <w:color w:val="FF0000"/>
          <w:sz w:val="44"/>
        </w:rPr>
        <w:t>өнеркәсіптік</w:t>
      </w:r>
      <w:r w:rsidRPr="00B0103C">
        <w:rPr>
          <w:rStyle w:val="a3"/>
          <w:rFonts w:ascii="Times New Roman" w:hAnsi="Times New Roman" w:cs="Times New Roman"/>
          <w:color w:val="FF0000"/>
          <w:sz w:val="44"/>
          <w:lang w:val="en-US"/>
        </w:rPr>
        <w:t xml:space="preserve"> </w:t>
      </w:r>
      <w:r w:rsidRPr="000659D7">
        <w:rPr>
          <w:rStyle w:val="a3"/>
          <w:rFonts w:ascii="Times New Roman" w:hAnsi="Times New Roman" w:cs="Times New Roman"/>
          <w:color w:val="FF0000"/>
          <w:sz w:val="44"/>
        </w:rPr>
        <w:t>революция</w:t>
      </w:r>
      <w:r w:rsidRPr="00B0103C">
        <w:rPr>
          <w:rStyle w:val="a3"/>
          <w:rFonts w:ascii="Times New Roman" w:hAnsi="Times New Roman" w:cs="Times New Roman"/>
          <w:color w:val="FF0000"/>
          <w:sz w:val="44"/>
          <w:lang w:val="en-US"/>
        </w:rPr>
        <w:t xml:space="preserve"> </w:t>
      </w:r>
      <w:r w:rsidRPr="000659D7">
        <w:rPr>
          <w:rStyle w:val="a3"/>
          <w:rFonts w:ascii="Times New Roman" w:hAnsi="Times New Roman" w:cs="Times New Roman"/>
          <w:color w:val="FF0000"/>
          <w:sz w:val="44"/>
        </w:rPr>
        <w:t>жағдайындағы</w:t>
      </w:r>
      <w:r w:rsidRPr="00B0103C">
        <w:rPr>
          <w:rStyle w:val="a3"/>
          <w:rFonts w:ascii="Times New Roman" w:hAnsi="Times New Roman" w:cs="Times New Roman"/>
          <w:color w:val="FF0000"/>
          <w:sz w:val="44"/>
          <w:lang w:val="en-US"/>
        </w:rPr>
        <w:t xml:space="preserve"> </w:t>
      </w:r>
    </w:p>
    <w:p w:rsidR="00391EF3" w:rsidRPr="000659D7" w:rsidRDefault="00391EF3" w:rsidP="00391EF3">
      <w:pPr>
        <w:spacing w:after="0" w:line="240" w:lineRule="auto"/>
        <w:contextualSpacing/>
        <w:jc w:val="center"/>
        <w:rPr>
          <w:rStyle w:val="a3"/>
          <w:rFonts w:ascii="Times New Roman" w:hAnsi="Times New Roman" w:cs="Times New Roman"/>
          <w:color w:val="FF0000"/>
          <w:sz w:val="44"/>
          <w:lang w:val="en-US"/>
        </w:rPr>
      </w:pPr>
      <w:r w:rsidRPr="000659D7">
        <w:rPr>
          <w:rStyle w:val="a3"/>
          <w:rFonts w:ascii="Times New Roman" w:hAnsi="Times New Roman" w:cs="Times New Roman"/>
          <w:color w:val="FF0000"/>
          <w:sz w:val="44"/>
        </w:rPr>
        <w:t>дамудың жаңа мүмкіндіктері</w:t>
      </w:r>
    </w:p>
    <w:p w:rsidR="00391EF3" w:rsidRDefault="00391EF3" w:rsidP="00391EF3">
      <w:pPr>
        <w:spacing w:after="0" w:line="240" w:lineRule="auto"/>
        <w:contextualSpacing/>
        <w:rPr>
          <w:rStyle w:val="a3"/>
          <w:rFonts w:ascii="Times New Roman" w:hAnsi="Times New Roman" w:cs="Times New Roman"/>
          <w:sz w:val="36"/>
          <w:lang w:val="en-US"/>
        </w:rPr>
      </w:pPr>
    </w:p>
    <w:p w:rsidR="00391EF3" w:rsidRPr="000659D7" w:rsidRDefault="00391EF3" w:rsidP="00391EF3">
      <w:pPr>
        <w:pStyle w:val="a4"/>
        <w:spacing w:before="0" w:beforeAutospacing="0" w:after="0" w:afterAutospacing="0"/>
        <w:contextualSpacing/>
        <w:mirrorIndents/>
        <w:jc w:val="center"/>
        <w:rPr>
          <w:rStyle w:val="a3"/>
          <w:sz w:val="36"/>
          <w:lang w:val="en-US"/>
        </w:rPr>
      </w:pPr>
      <w:r w:rsidRPr="000659D7">
        <w:rPr>
          <w:rStyle w:val="a3"/>
          <w:sz w:val="36"/>
        </w:rPr>
        <w:t>Құрметті отандастар!</w:t>
      </w:r>
    </w:p>
    <w:p w:rsidR="00391EF3" w:rsidRPr="000659D7" w:rsidRDefault="00391EF3" w:rsidP="00391EF3">
      <w:pPr>
        <w:pStyle w:val="a4"/>
        <w:spacing w:before="0" w:beforeAutospacing="0" w:after="0" w:afterAutospacing="0"/>
        <w:contextualSpacing/>
        <w:mirrorIndents/>
        <w:jc w:val="center"/>
        <w:rPr>
          <w:sz w:val="36"/>
          <w:lang w:val="en-US"/>
        </w:rPr>
      </w:pPr>
    </w:p>
    <w:p w:rsidR="00391EF3" w:rsidRPr="0093522D" w:rsidRDefault="00391EF3" w:rsidP="00780FEC">
      <w:pPr>
        <w:pStyle w:val="a4"/>
        <w:spacing w:before="0" w:beforeAutospacing="0" w:after="0" w:afterAutospacing="0"/>
        <w:ind w:firstLine="708"/>
        <w:contextualSpacing/>
        <w:mirrorIndents/>
        <w:jc w:val="both"/>
        <w:rPr>
          <w:b/>
          <w:i/>
          <w:sz w:val="32"/>
        </w:rPr>
      </w:pPr>
      <w:r w:rsidRPr="00780FEC">
        <w:rPr>
          <w:b/>
          <w:i/>
          <w:sz w:val="32"/>
        </w:rPr>
        <w:t xml:space="preserve">Біз әлем елдерінің </w:t>
      </w:r>
      <w:r w:rsidRPr="00780FEC">
        <w:rPr>
          <w:rStyle w:val="a3"/>
          <w:i/>
          <w:sz w:val="32"/>
        </w:rPr>
        <w:t>сенімі мен құрметіне бөленіп</w:t>
      </w:r>
      <w:r w:rsidRPr="00780FEC">
        <w:rPr>
          <w:i/>
          <w:sz w:val="32"/>
        </w:rPr>
        <w:t xml:space="preserve">, </w:t>
      </w:r>
      <w:r w:rsidRPr="00780FEC">
        <w:rPr>
          <w:rStyle w:val="a3"/>
          <w:i/>
          <w:sz w:val="32"/>
        </w:rPr>
        <w:t>брендке айналған</w:t>
      </w:r>
      <w:r w:rsidRPr="00780FEC">
        <w:rPr>
          <w:b/>
          <w:i/>
          <w:sz w:val="32"/>
        </w:rPr>
        <w:t xml:space="preserve"> тәуелсіз Қазақстанды құрдық.</w:t>
      </w:r>
      <w:r w:rsidRPr="00780FEC">
        <w:rPr>
          <w:b/>
          <w:i/>
          <w:sz w:val="32"/>
          <w:lang w:val="en-US"/>
        </w:rPr>
        <w:t xml:space="preserve"> </w:t>
      </w:r>
      <w:r w:rsidRPr="00780FEC">
        <w:rPr>
          <w:b/>
          <w:i/>
          <w:sz w:val="32"/>
        </w:rPr>
        <w:t xml:space="preserve">2017 жылы біздің ел </w:t>
      </w:r>
      <w:r w:rsidRPr="00780FEC">
        <w:rPr>
          <w:rStyle w:val="a3"/>
          <w:i/>
          <w:sz w:val="32"/>
        </w:rPr>
        <w:t>БҰҰ Қауіпсіздік Кеңесінің</w:t>
      </w:r>
      <w:r w:rsidRPr="00780FEC">
        <w:rPr>
          <w:b/>
          <w:i/>
          <w:sz w:val="32"/>
        </w:rPr>
        <w:t xml:space="preserve"> тұрақты емес мүшесі болды.</w:t>
      </w:r>
      <w:r w:rsidRPr="00780FEC">
        <w:rPr>
          <w:b/>
          <w:i/>
          <w:sz w:val="32"/>
          <w:lang w:val="en-US"/>
        </w:rPr>
        <w:t xml:space="preserve"> </w:t>
      </w:r>
      <w:r w:rsidRPr="00780FEC">
        <w:rPr>
          <w:b/>
          <w:i/>
          <w:sz w:val="32"/>
        </w:rPr>
        <w:t xml:space="preserve">2018 жылдың қаңтар айында оған </w:t>
      </w:r>
      <w:r w:rsidRPr="00780FEC">
        <w:rPr>
          <w:rStyle w:val="a3"/>
          <w:b w:val="0"/>
          <w:i/>
          <w:sz w:val="32"/>
        </w:rPr>
        <w:t>төрағалық</w:t>
      </w:r>
      <w:r w:rsidRPr="00780FEC">
        <w:rPr>
          <w:b/>
          <w:i/>
          <w:sz w:val="32"/>
        </w:rPr>
        <w:t xml:space="preserve"> етудеміз.</w:t>
      </w:r>
      <w:r w:rsidR="000659D7" w:rsidRPr="00780FEC">
        <w:rPr>
          <w:b/>
          <w:i/>
          <w:sz w:val="32"/>
          <w:lang w:val="kk-KZ"/>
        </w:rPr>
        <w:t xml:space="preserve"> </w:t>
      </w:r>
      <w:r w:rsidRPr="00780FEC">
        <w:rPr>
          <w:b/>
          <w:i/>
          <w:sz w:val="32"/>
        </w:rPr>
        <w:t xml:space="preserve">Біз дүниежүзілік </w:t>
      </w:r>
      <w:r w:rsidRPr="00780FEC">
        <w:rPr>
          <w:rStyle w:val="a3"/>
          <w:i/>
          <w:sz w:val="32"/>
        </w:rPr>
        <w:t>ЭКСПО мамандандырылған көрмесін</w:t>
      </w:r>
      <w:r w:rsidRPr="00780FEC">
        <w:rPr>
          <w:b/>
          <w:i/>
          <w:sz w:val="32"/>
        </w:rPr>
        <w:t xml:space="preserve"> өткізу үшін әлемдік қоғамдастық таңдап алған ТМД және Шығыс Еуропа елдері арасындағы бірінші мемлекет болдық.</w:t>
      </w:r>
      <w:r w:rsidRPr="00780FEC">
        <w:rPr>
          <w:b/>
          <w:i/>
          <w:sz w:val="32"/>
          <w:lang w:val="en-US"/>
        </w:rPr>
        <w:t xml:space="preserve"> </w:t>
      </w:r>
      <w:r w:rsidRPr="00780FEC">
        <w:rPr>
          <w:b/>
          <w:i/>
          <w:sz w:val="32"/>
        </w:rPr>
        <w:t xml:space="preserve">Қазақстанда табысты жұмыс істеп келе жатқан </w:t>
      </w:r>
      <w:r w:rsidRPr="00780FEC">
        <w:rPr>
          <w:rStyle w:val="a3"/>
          <w:i/>
          <w:sz w:val="32"/>
        </w:rPr>
        <w:t>нарықтық экономика моделі</w:t>
      </w:r>
      <w:r w:rsidRPr="00780FEC">
        <w:rPr>
          <w:b/>
          <w:i/>
          <w:sz w:val="32"/>
        </w:rPr>
        <w:t xml:space="preserve"> қалыптасты.</w:t>
      </w:r>
      <w:r w:rsidRPr="00780FEC">
        <w:rPr>
          <w:b/>
          <w:i/>
          <w:sz w:val="32"/>
          <w:lang w:val="en-US"/>
        </w:rPr>
        <w:t xml:space="preserve"> </w:t>
      </w:r>
      <w:r w:rsidRPr="00780FEC">
        <w:rPr>
          <w:b/>
          <w:i/>
          <w:sz w:val="32"/>
        </w:rPr>
        <w:t xml:space="preserve">2017 жылы еліміз әлемдік дағдарыстың қолайсыз салдарын еңсеріп, </w:t>
      </w:r>
      <w:r w:rsidRPr="00780FEC">
        <w:rPr>
          <w:rStyle w:val="a3"/>
          <w:i/>
          <w:sz w:val="32"/>
        </w:rPr>
        <w:t>сенімді өсу жолына</w:t>
      </w:r>
      <w:r w:rsidRPr="00780FEC">
        <w:rPr>
          <w:i/>
          <w:sz w:val="32"/>
        </w:rPr>
        <w:t xml:space="preserve"> </w:t>
      </w:r>
      <w:r w:rsidRPr="00780FEC">
        <w:rPr>
          <w:b/>
          <w:i/>
          <w:sz w:val="32"/>
        </w:rPr>
        <w:t>қайта түсті.</w:t>
      </w:r>
      <w:r w:rsidRPr="00780FEC">
        <w:rPr>
          <w:b/>
          <w:i/>
          <w:sz w:val="32"/>
          <w:lang w:val="en-US"/>
        </w:rPr>
        <w:t xml:space="preserve"> </w:t>
      </w:r>
      <w:r w:rsidRPr="00780FEC">
        <w:rPr>
          <w:b/>
          <w:i/>
          <w:sz w:val="32"/>
        </w:rPr>
        <w:t xml:space="preserve">Жыл қорытындысы бойынша ішкі жалпы өнімнің өсуі </w:t>
      </w:r>
      <w:r w:rsidRPr="00780FEC">
        <w:rPr>
          <w:rStyle w:val="a3"/>
          <w:i/>
          <w:sz w:val="32"/>
        </w:rPr>
        <w:t>4 процент</w:t>
      </w:r>
      <w:r w:rsidRPr="00780FEC">
        <w:rPr>
          <w:b/>
          <w:i/>
          <w:sz w:val="32"/>
        </w:rPr>
        <w:t xml:space="preserve"> болып, ал өнеркәсіптік өнімнің өсуі </w:t>
      </w:r>
      <w:r w:rsidRPr="00780FEC">
        <w:rPr>
          <w:rStyle w:val="a3"/>
          <w:i/>
          <w:sz w:val="32"/>
        </w:rPr>
        <w:t>7 проценттен</w:t>
      </w:r>
      <w:r w:rsidRPr="00780FEC">
        <w:rPr>
          <w:b/>
          <w:i/>
          <w:sz w:val="32"/>
        </w:rPr>
        <w:t xml:space="preserve"> асты.</w:t>
      </w:r>
      <w:r w:rsidRPr="00780FEC">
        <w:rPr>
          <w:b/>
          <w:i/>
          <w:sz w:val="32"/>
          <w:lang w:val="en-US"/>
        </w:rPr>
        <w:t xml:space="preserve"> </w:t>
      </w:r>
      <w:r w:rsidRPr="00780FEC">
        <w:rPr>
          <w:b/>
          <w:i/>
          <w:sz w:val="32"/>
        </w:rPr>
        <w:t xml:space="preserve">Бұл орайда, өнеркәсіптің жалпы көлемінде </w:t>
      </w:r>
      <w:r w:rsidRPr="00780FEC">
        <w:rPr>
          <w:rStyle w:val="a3"/>
          <w:i/>
          <w:sz w:val="32"/>
        </w:rPr>
        <w:t>өңдеуші сектордың</w:t>
      </w:r>
      <w:r w:rsidRPr="00780FEC">
        <w:rPr>
          <w:b/>
          <w:i/>
          <w:sz w:val="32"/>
        </w:rPr>
        <w:t xml:space="preserve"> үлесі </w:t>
      </w:r>
      <w:r w:rsidRPr="00780FEC">
        <w:rPr>
          <w:rStyle w:val="a3"/>
          <w:i/>
          <w:sz w:val="32"/>
        </w:rPr>
        <w:t>40 проценттен</w:t>
      </w:r>
      <w:r w:rsidRPr="00780FEC">
        <w:rPr>
          <w:b/>
          <w:i/>
          <w:sz w:val="32"/>
        </w:rPr>
        <w:t xml:space="preserve"> асып түсті.</w:t>
      </w:r>
      <w:r w:rsidRPr="00780FEC">
        <w:rPr>
          <w:b/>
          <w:i/>
          <w:sz w:val="32"/>
          <w:lang w:val="en-US"/>
        </w:rPr>
        <w:t xml:space="preserve"> </w:t>
      </w:r>
      <w:r w:rsidRPr="00780FEC">
        <w:rPr>
          <w:b/>
          <w:i/>
          <w:sz w:val="32"/>
        </w:rPr>
        <w:t xml:space="preserve">Қазақстанның қолайлы дамуы </w:t>
      </w:r>
      <w:r w:rsidRPr="00780FEC">
        <w:rPr>
          <w:rStyle w:val="a3"/>
          <w:i/>
          <w:sz w:val="32"/>
        </w:rPr>
        <w:t>орта таптың</w:t>
      </w:r>
      <w:r w:rsidRPr="00780FEC">
        <w:rPr>
          <w:b/>
          <w:i/>
          <w:sz w:val="32"/>
        </w:rPr>
        <w:t xml:space="preserve"> қалыптасуына мүмкіндік берді.</w:t>
      </w:r>
      <w:r w:rsidRPr="00780FEC">
        <w:rPr>
          <w:b/>
          <w:i/>
          <w:sz w:val="32"/>
          <w:lang w:val="en-US"/>
        </w:rPr>
        <w:t xml:space="preserve"> </w:t>
      </w:r>
      <w:r w:rsidRPr="00780FEC">
        <w:rPr>
          <w:b/>
          <w:i/>
          <w:sz w:val="32"/>
        </w:rPr>
        <w:t xml:space="preserve">Кедейшілік </w:t>
      </w:r>
      <w:r w:rsidRPr="00780FEC">
        <w:rPr>
          <w:rStyle w:val="a3"/>
          <w:i/>
          <w:sz w:val="32"/>
        </w:rPr>
        <w:t>13 есе</w:t>
      </w:r>
      <w:r w:rsidRPr="00780FEC">
        <w:rPr>
          <w:b/>
          <w:i/>
          <w:sz w:val="32"/>
        </w:rPr>
        <w:t xml:space="preserve"> қысқарып, жұмыссыздық деңгейі </w:t>
      </w:r>
      <w:r w:rsidRPr="00780FEC">
        <w:rPr>
          <w:rStyle w:val="a3"/>
          <w:i/>
          <w:sz w:val="32"/>
        </w:rPr>
        <w:t>4,9 процентке</w:t>
      </w:r>
      <w:r w:rsidRPr="00780FEC">
        <w:rPr>
          <w:b/>
          <w:i/>
          <w:sz w:val="32"/>
        </w:rPr>
        <w:t xml:space="preserve"> дейін төмендеді.</w:t>
      </w:r>
      <w:r w:rsidRPr="00780FEC">
        <w:rPr>
          <w:b/>
          <w:i/>
          <w:sz w:val="32"/>
          <w:lang w:val="en-US"/>
        </w:rPr>
        <w:t xml:space="preserve"> </w:t>
      </w:r>
      <w:r w:rsidRPr="00780FEC">
        <w:rPr>
          <w:b/>
          <w:i/>
          <w:sz w:val="32"/>
        </w:rPr>
        <w:t xml:space="preserve">Еліміздің әлеуметтік-экономикалық табыстарының негізі – біздің </w:t>
      </w:r>
      <w:r w:rsidRPr="0093522D">
        <w:rPr>
          <w:rStyle w:val="a3"/>
          <w:i/>
          <w:sz w:val="32"/>
        </w:rPr>
        <w:t>басты құндылықтарымыз</w:t>
      </w:r>
      <w:r w:rsidRPr="00780FEC">
        <w:rPr>
          <w:b/>
          <w:i/>
          <w:sz w:val="32"/>
        </w:rPr>
        <w:t xml:space="preserve"> ретінде қала беретін </w:t>
      </w:r>
      <w:r w:rsidRPr="0093522D">
        <w:rPr>
          <w:rStyle w:val="a3"/>
          <w:i/>
          <w:sz w:val="32"/>
        </w:rPr>
        <w:t>азаматтық бейбітшілік, ұлтаралық және конфессияаралық келісім</w:t>
      </w:r>
      <w:r w:rsidRPr="0093522D">
        <w:rPr>
          <w:b/>
          <w:i/>
          <w:sz w:val="32"/>
        </w:rPr>
        <w:t>.</w:t>
      </w:r>
    </w:p>
    <w:p w:rsidR="000659D7" w:rsidRPr="0093522D" w:rsidRDefault="004E3FA9" w:rsidP="000659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685.5pt;margin-top:7.25pt;width:370.55pt;height:188.8pt;z-index:-25165414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7">
              <w:txbxContent>
                <w:p w:rsidR="000659D7" w:rsidRPr="00120532" w:rsidRDefault="000659D7" w:rsidP="000659D7">
                  <w:pPr>
                    <w:pStyle w:val="a4"/>
                    <w:jc w:val="center"/>
                  </w:pPr>
                  <w:r w:rsidRPr="00120532">
                    <w:rPr>
                      <w:rStyle w:val="a3"/>
                    </w:rPr>
                    <w:t>Ресурстық әлеуетті одан әрі дамыту.</w:t>
                  </w:r>
                </w:p>
                <w:p w:rsidR="000659D7" w:rsidRDefault="000659D7" w:rsidP="000659D7">
                  <w:pPr>
                    <w:pStyle w:val="a4"/>
                    <w:spacing w:before="0" w:beforeAutospacing="0" w:after="0" w:afterAutospacing="0"/>
                    <w:ind w:firstLine="708"/>
                    <w:contextualSpacing/>
                    <w:jc w:val="both"/>
                  </w:pPr>
                  <w:r>
                    <w:t xml:space="preserve">ХХІ ғасырда әлемнің </w:t>
                  </w:r>
                  <w:r w:rsidRPr="0093522D">
                    <w:rPr>
                      <w:rStyle w:val="a3"/>
                      <w:b w:val="0"/>
                    </w:rPr>
                    <w:t>табиғи ресурстарға деген мұқтаждығы жалғасуда</w:t>
                  </w:r>
                  <w:r w:rsidRPr="0093522D">
                    <w:rPr>
                      <w:b/>
                    </w:rPr>
                    <w:t>.</w:t>
                  </w:r>
                  <w:r>
                    <w:t xml:space="preserve"> Олар болашақта жаһандық экономиканы және еліміздің экономикасын дамыту барысында </w:t>
                  </w:r>
                  <w:r w:rsidRPr="0093522D">
                    <w:rPr>
                      <w:rStyle w:val="a3"/>
                      <w:b w:val="0"/>
                    </w:rPr>
                    <w:t>ерекше маңызға</w:t>
                  </w:r>
                  <w:r>
                    <w:t xml:space="preserve"> ие болады.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 xml:space="preserve">Бірақ шикізат индустрияларын ұйымдастыру ісін, табиғи ресурстарды басқаруға қатысты ұстанымдарды </w:t>
                  </w:r>
                  <w:r w:rsidRPr="0093522D">
                    <w:rPr>
                      <w:rStyle w:val="a3"/>
                      <w:b w:val="0"/>
                    </w:rPr>
                    <w:t>сыни тұрғыдан қайта пысықтау</w:t>
                  </w:r>
                  <w:r>
                    <w:t xml:space="preserve"> керек.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 xml:space="preserve">Кешенді </w:t>
                  </w:r>
                  <w:r w:rsidRPr="0093522D">
                    <w:rPr>
                      <w:rStyle w:val="a3"/>
                      <w:b w:val="0"/>
                    </w:rPr>
                    <w:t>ақпараттық-технологиялық платформаларды</w:t>
                  </w:r>
                  <w:r>
                    <w:t xml:space="preserve"> белсенді түрде енгізу қажет.</w:t>
                  </w:r>
                  <w:r>
                    <w:rPr>
                      <w:lang w:val="en-US"/>
                    </w:rPr>
                    <w:t xml:space="preserve"> </w:t>
                  </w:r>
                  <w:r w:rsidRPr="0093522D">
                    <w:rPr>
                      <w:rStyle w:val="a3"/>
                      <w:b w:val="0"/>
                    </w:rPr>
                    <w:t>Кәсіпорындардың энергия тиімділігі мен энергия үнемдеуге</w:t>
                  </w:r>
                  <w:r w:rsidRPr="0093522D">
                    <w:rPr>
                      <w:b/>
                    </w:rPr>
                    <w:t xml:space="preserve">, </w:t>
                  </w:r>
                  <w:r>
                    <w:t xml:space="preserve">сондай-ақ энергия өндірушілердің өз жұмыстарының </w:t>
                  </w:r>
                  <w:r w:rsidRPr="0093522D">
                    <w:rPr>
                      <w:rStyle w:val="a3"/>
                      <w:b w:val="0"/>
                    </w:rPr>
                    <w:t>экологиялық тазалығы</w:t>
                  </w:r>
                  <w:r>
                    <w:t xml:space="preserve"> мен тиімділігіне қойылатын талаптарды арттыру керек.</w:t>
                  </w:r>
                </w:p>
                <w:p w:rsidR="000659D7" w:rsidRDefault="000659D7" w:rsidP="000659D7">
                  <w:pPr>
                    <w:pStyle w:val="a4"/>
                  </w:pPr>
                  <w:r>
                    <w:t xml:space="preserve">Астанада өткен </w:t>
                  </w:r>
                  <w:r>
                    <w:rPr>
                      <w:rStyle w:val="a3"/>
                    </w:rPr>
                    <w:t>ЭКСПО-2017 көрмесі баламалы, «таза» энергия саласындағы дамудың</w:t>
                  </w:r>
                  <w:r>
                    <w:t xml:space="preserve"> қаншалықты қарқынды екенін көрсетті.</w:t>
                  </w:r>
                </w:p>
                <w:p w:rsidR="000659D7" w:rsidRDefault="000659D7" w:rsidP="000659D7">
                  <w:pPr>
                    <w:pStyle w:val="a4"/>
                  </w:pPr>
                  <w:r>
                    <w:t xml:space="preserve">Бүгінде әлем бойынша өндірілетін электр энергиясының </w:t>
                  </w:r>
                  <w:r>
                    <w:rPr>
                      <w:rStyle w:val="a3"/>
                    </w:rPr>
                    <w:t>төрттен бірі жаңартылатын энергия көздеріне</w:t>
                  </w:r>
                  <w:r>
                    <w:t xml:space="preserve"> тиесілі.</w:t>
                  </w:r>
                </w:p>
                <w:p w:rsidR="000659D7" w:rsidRPr="00063AD6" w:rsidRDefault="000659D7" w:rsidP="000659D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127.45pt;margin-top:14.05pt;width:381.5pt;height:188.8pt;z-index:-25165516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6">
              <w:txbxContent>
                <w:p w:rsidR="000659D7" w:rsidRPr="00120532" w:rsidRDefault="000659D7" w:rsidP="000659D7">
                  <w:pPr>
                    <w:pStyle w:val="a4"/>
                    <w:jc w:val="center"/>
                    <w:rPr>
                      <w:color w:val="000000" w:themeColor="text1"/>
                    </w:rPr>
                  </w:pPr>
                  <w:r w:rsidRPr="00120532">
                    <w:rPr>
                      <w:rStyle w:val="a3"/>
                      <w:color w:val="000000" w:themeColor="text1"/>
                    </w:rPr>
                    <w:t xml:space="preserve">Индустрияландыру жаңа технологияларды енгізудің көшбасшысына </w:t>
                  </w:r>
                  <w:r w:rsidRPr="00120532">
                    <w:rPr>
                      <w:b/>
                      <w:color w:val="000000" w:themeColor="text1"/>
                    </w:rPr>
                    <w:t>айналуы тиіс.</w:t>
                  </w:r>
                </w:p>
                <w:p w:rsidR="000659D7" w:rsidRDefault="000659D7" w:rsidP="000659D7">
                  <w:pPr>
                    <w:pStyle w:val="a4"/>
                    <w:spacing w:before="0" w:beforeAutospacing="0" w:after="0" w:afterAutospacing="0"/>
                    <w:contextualSpacing/>
                    <w:jc w:val="both"/>
                  </w:pPr>
                  <w:r>
                    <w:rPr>
                      <w:lang w:val="en-US"/>
                    </w:rPr>
                    <w:t xml:space="preserve">   </w:t>
                  </w:r>
                  <w:r>
                    <w:t xml:space="preserve">Оның нәтижелері мұнай бағасы күрт төмендеген 2014-2015 жылдардағы дағдарыста негізгі </w:t>
                  </w:r>
                  <w:r w:rsidRPr="0093522D">
                    <w:rPr>
                      <w:rStyle w:val="a3"/>
                      <w:b w:val="0"/>
                    </w:rPr>
                    <w:t>тұрақтандырушы факторлардың</w:t>
                  </w:r>
                  <w:r>
                    <w:t xml:space="preserve"> бірі болды.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 xml:space="preserve">Сол себепті жоғары еңбек өнімділігі бар </w:t>
                  </w:r>
                  <w:r w:rsidRPr="0093522D">
                    <w:rPr>
                      <w:rStyle w:val="a3"/>
                      <w:b w:val="0"/>
                    </w:rPr>
                    <w:t>қайта өңдеу секторына</w:t>
                  </w:r>
                  <w:r w:rsidRPr="0093522D">
                    <w:rPr>
                      <w:b/>
                    </w:rPr>
                    <w:t xml:space="preserve"> </w:t>
                  </w:r>
                  <w:r>
                    <w:t>деген бағдарымыз өзгерген жоқ.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 xml:space="preserve">Сонымен қатар индустрияландыру </w:t>
                  </w:r>
                  <w:r w:rsidRPr="0093522D">
                    <w:rPr>
                      <w:rStyle w:val="a3"/>
                      <w:b w:val="0"/>
                    </w:rPr>
                    <w:t>4.0</w:t>
                  </w:r>
                  <w:r>
                    <w:t xml:space="preserve"> жаңа </w:t>
                  </w:r>
                  <w:r w:rsidRPr="0093522D">
                    <w:rPr>
                      <w:rStyle w:val="a3"/>
                      <w:b w:val="0"/>
                    </w:rPr>
                    <w:t>технологиялық қалыптың барлық мүмкіндіктерін пайдалана отырып, мейлінше инновациялық сипатқа</w:t>
                  </w:r>
                  <w:r>
                    <w:t xml:space="preserve"> ие болуға тиіс.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 xml:space="preserve">Кәсіпорындарымызды жаңғыртуға және цифрландыруға бағытталған, өнімнің экспортқа шығуын көздейтін </w:t>
                  </w:r>
                  <w:r w:rsidRPr="0093522D">
                    <w:rPr>
                      <w:rStyle w:val="a3"/>
                      <w:b w:val="0"/>
                    </w:rPr>
                    <w:t>жаңа құралдарды</w:t>
                  </w:r>
                  <w:r>
                    <w:t xml:space="preserve"> әзірлеп, сыннан өткізу қажет.</w:t>
                  </w:r>
                </w:p>
                <w:p w:rsidR="000659D7" w:rsidRDefault="000659D7" w:rsidP="000659D7">
                  <w:pPr>
                    <w:pStyle w:val="a4"/>
                    <w:jc w:val="both"/>
                  </w:pPr>
                  <w:r>
                    <w:t xml:space="preserve">Бұлар, бірінші кезекте, </w:t>
                  </w:r>
                  <w:r>
                    <w:rPr>
                      <w:rStyle w:val="a3"/>
                    </w:rPr>
                    <w:t>технологияларднсфертін</w:t>
                  </w:r>
                  <w:r>
                    <w:t xml:space="preserve"> ынталандыруға тиіс.</w:t>
                  </w:r>
                </w:p>
                <w:p w:rsidR="000659D7" w:rsidRDefault="000659D7" w:rsidP="000659D7">
                  <w:pPr>
                    <w:pStyle w:val="a4"/>
                    <w:jc w:val="both"/>
                  </w:pPr>
                  <w:r>
                    <w:t xml:space="preserve">Еліміздің бірнеше өнеркәсіптік кәсіпорнын </w:t>
                  </w:r>
                  <w:r>
                    <w:rPr>
                      <w:rStyle w:val="a3"/>
                    </w:rPr>
                    <w:t>цифрландыру</w:t>
                  </w:r>
                  <w:r>
                    <w:t xml:space="preserve"> жөніндегі </w:t>
                  </w:r>
                  <w:r>
                    <w:rPr>
                      <w:rStyle w:val="a3"/>
                    </w:rPr>
                    <w:t>пилоттық жобаны</w:t>
                  </w:r>
                  <w:r>
                    <w:t xml:space="preserve"> іске асырып, бұл тәжірибені </w:t>
                  </w:r>
                  <w:r>
                    <w:rPr>
                      <w:rStyle w:val="a3"/>
                    </w:rPr>
                    <w:t>кеңінен тарату</w:t>
                  </w:r>
                  <w:r>
                    <w:t xml:space="preserve"> керек.</w:t>
                  </w:r>
                </w:p>
                <w:p w:rsidR="000659D7" w:rsidRDefault="000659D7" w:rsidP="000659D7"/>
              </w:txbxContent>
            </v:textbox>
          </v:rect>
        </w:pict>
      </w:r>
    </w:p>
    <w:p w:rsidR="000659D7" w:rsidRDefault="000659D7" w:rsidP="000659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9D7" w:rsidRDefault="000659D7" w:rsidP="000659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7520940</wp:posOffset>
            </wp:positionH>
            <wp:positionV relativeFrom="paragraph">
              <wp:posOffset>83185</wp:posOffset>
            </wp:positionV>
            <wp:extent cx="1099820" cy="887095"/>
            <wp:effectExtent l="19050" t="0" r="5080" b="0"/>
            <wp:wrapSquare wrapText="bothSides"/>
            <wp:docPr id="11" name="Рисунок 9" descr="red-numb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-number-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83185</wp:posOffset>
            </wp:positionV>
            <wp:extent cx="881380" cy="777875"/>
            <wp:effectExtent l="19050" t="0" r="0" b="0"/>
            <wp:wrapSquare wrapText="bothSides"/>
            <wp:docPr id="1" name="Рисунок 6" descr="t-minus-1-and-counting-to-financial-armaged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-minus-1-and-counting-to-financial-armagedd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59D7" w:rsidRDefault="000659D7" w:rsidP="000659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9D7" w:rsidRDefault="000659D7" w:rsidP="000659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9D7" w:rsidRDefault="000659D7" w:rsidP="000659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9D7" w:rsidRDefault="000659D7" w:rsidP="000659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9D7" w:rsidRDefault="000659D7" w:rsidP="000659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9D7" w:rsidRDefault="000659D7" w:rsidP="000659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9D7" w:rsidRDefault="000659D7" w:rsidP="000659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9D7" w:rsidRDefault="000659D7" w:rsidP="000659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9D7" w:rsidRDefault="000659D7" w:rsidP="000659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9D7" w:rsidRDefault="000659D7" w:rsidP="000659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9D7" w:rsidRDefault="004E3FA9" w:rsidP="000659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left:0;text-align:left;margin-left:127.45pt;margin-top:10.4pt;width:381.5pt;height:183.45pt;z-index:-25165209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8">
              <w:txbxContent>
                <w:p w:rsidR="000659D7" w:rsidRPr="00120532" w:rsidRDefault="000659D7" w:rsidP="000659D7">
                  <w:pPr>
                    <w:pStyle w:val="a4"/>
                    <w:jc w:val="center"/>
                  </w:pPr>
                  <w:r w:rsidRPr="00120532">
                    <w:rPr>
                      <w:rStyle w:val="a3"/>
                    </w:rPr>
                    <w:t>«Ақылды технологиялар» – агроөнеркәсіп кешенін қарқынды дамыту мүмкіндігі.</w:t>
                  </w:r>
                </w:p>
                <w:p w:rsidR="000659D7" w:rsidRPr="0093522D" w:rsidRDefault="000659D7" w:rsidP="000659D7">
                  <w:pPr>
                    <w:pStyle w:val="a4"/>
                    <w:spacing w:before="0" w:beforeAutospacing="0" w:after="0" w:afterAutospacing="0"/>
                    <w:contextualSpacing/>
                    <w:jc w:val="both"/>
                    <w:rPr>
                      <w:b/>
                    </w:rPr>
                  </w:pPr>
                  <w:r w:rsidRPr="00120532">
                    <w:t xml:space="preserve">Аграрлық саясат </w:t>
                  </w:r>
                  <w:r w:rsidRPr="0093522D">
                    <w:rPr>
                      <w:rStyle w:val="a3"/>
                      <w:b w:val="0"/>
                    </w:rPr>
                    <w:t>еңбек өнімділігін</w:t>
                  </w:r>
                  <w:r w:rsidRPr="00120532">
                    <w:t xml:space="preserve"> түбегейлі арттыруға және</w:t>
                  </w:r>
                  <w:r w:rsidRPr="00120532">
                    <w:rPr>
                      <w:rStyle w:val="a3"/>
                    </w:rPr>
                    <w:t xml:space="preserve"> </w:t>
                  </w:r>
                  <w:r w:rsidRPr="0093522D">
                    <w:rPr>
                      <w:rStyle w:val="a3"/>
                      <w:b w:val="0"/>
                    </w:rPr>
                    <w:t>өңделген өнімнің экспортын</w:t>
                  </w:r>
                  <w:r w:rsidRPr="00120532">
                    <w:t xml:space="preserve"> ұлғайтуға бағытталуы керек.</w:t>
                  </w:r>
                  <w:r>
                    <w:rPr>
                      <w:lang w:val="en-US"/>
                    </w:rPr>
                    <w:t xml:space="preserve"> </w:t>
                  </w:r>
                  <w:r w:rsidRPr="00120532">
                    <w:t>Біз егін егіп, дәнді дақылдарды өсіруді үйрендік.</w:t>
                  </w:r>
                  <w:r>
                    <w:rPr>
                      <w:lang w:val="en-US"/>
                    </w:rPr>
                    <w:t xml:space="preserve"> </w:t>
                  </w:r>
                  <w:r w:rsidRPr="00120532">
                    <w:t xml:space="preserve">Жаңа технологиялар мен бизнес-модельдерді енгізу, </w:t>
                  </w:r>
                  <w:r w:rsidRPr="0093522D">
                    <w:rPr>
                      <w:rStyle w:val="a3"/>
                      <w:b w:val="0"/>
                    </w:rPr>
                    <w:t>агроөнеркәсіп кешенінің ғылымға негізделуін</w:t>
                  </w:r>
                  <w:r w:rsidRPr="00120532">
                    <w:rPr>
                      <w:rStyle w:val="a3"/>
                    </w:rPr>
                    <w:t xml:space="preserve"> </w:t>
                  </w:r>
                  <w:r w:rsidRPr="0093522D">
                    <w:rPr>
                      <w:rStyle w:val="a3"/>
                      <w:b w:val="0"/>
                    </w:rPr>
                    <w:t>арттыру</w:t>
                  </w:r>
                  <w:r w:rsidRPr="00120532">
                    <w:t xml:space="preserve"> шаруашылықтарды </w:t>
                  </w:r>
                  <w:r w:rsidRPr="0093522D">
                    <w:rPr>
                      <w:rStyle w:val="a3"/>
                      <w:b w:val="0"/>
                    </w:rPr>
                    <w:t>кооперациялау қажеттігін</w:t>
                  </w:r>
                  <w:r w:rsidRPr="00120532">
                    <w:t xml:space="preserve"> күшейтеді.</w:t>
                  </w:r>
                  <w:r>
                    <w:rPr>
                      <w:lang w:val="en-US"/>
                    </w:rPr>
                    <w:t xml:space="preserve"> </w:t>
                  </w:r>
                  <w:r w:rsidRPr="00120532">
                    <w:t xml:space="preserve">Ауыл шаруашылығы субъектілерінің кооператив түрінде жұмыс істеуіне </w:t>
                  </w:r>
                  <w:r w:rsidRPr="0093522D">
                    <w:rPr>
                      <w:rStyle w:val="a3"/>
                      <w:b w:val="0"/>
                    </w:rPr>
                    <w:t>жан-жақты қолдау көрсету</w:t>
                  </w:r>
                  <w:r w:rsidRPr="00120532">
                    <w:t xml:space="preserve"> керек.</w:t>
                  </w:r>
                  <w:r w:rsidR="0093522D">
                    <w:rPr>
                      <w:lang w:val="kk-KZ"/>
                    </w:rPr>
                    <w:t xml:space="preserve"> </w:t>
                  </w:r>
                  <w:r w:rsidRPr="00120532">
                    <w:t xml:space="preserve">Мемлекет бизнеспен бірлесіп, отандық өнімді </w:t>
                  </w:r>
                  <w:r w:rsidRPr="0093522D">
                    <w:rPr>
                      <w:rStyle w:val="a3"/>
                      <w:b w:val="0"/>
                    </w:rPr>
                    <w:t>халықаралық нарыққа шығарудың стратегиялық жолын тауып,</w:t>
                  </w:r>
                  <w:r w:rsidRPr="0093522D">
                    <w:rPr>
                      <w:b/>
                    </w:rPr>
                    <w:t xml:space="preserve"> </w:t>
                  </w:r>
                  <w:r w:rsidRPr="0093522D">
                    <w:t>ілгерілетуге тиіс.</w:t>
                  </w:r>
                </w:p>
                <w:p w:rsidR="000659D7" w:rsidRDefault="000659D7" w:rsidP="000659D7">
                  <w:pPr>
                    <w:pStyle w:val="a4"/>
                    <w:jc w:val="both"/>
                  </w:pPr>
                  <w:r>
                    <w:t>Бұл бүкіл</w:t>
                  </w:r>
                  <w:r>
                    <w:rPr>
                      <w:rStyle w:val="a3"/>
                    </w:rPr>
                    <w:t xml:space="preserve"> әлемге танылатын «Қазақстанда жасалған» табиғи азық-түлік брендін</w:t>
                  </w:r>
                  <w:r>
                    <w:t xml:space="preserve"> қалыптастырып, ілгерілетуге мүмкіндік береді.</w:t>
                  </w:r>
                </w:p>
                <w:p w:rsidR="000659D7" w:rsidRPr="00120532" w:rsidRDefault="000659D7" w:rsidP="000659D7">
                  <w:pPr>
                    <w:pStyle w:val="a4"/>
                    <w:spacing w:before="0" w:beforeAutospacing="0" w:after="0" w:afterAutospacing="0"/>
                    <w:contextualSpacing/>
                    <w:jc w:val="center"/>
                    <w:rPr>
                      <w:lang w:val="en-US"/>
                    </w:rPr>
                  </w:pPr>
                </w:p>
                <w:p w:rsidR="000659D7" w:rsidRPr="00720522" w:rsidRDefault="000659D7" w:rsidP="000659D7"/>
              </w:txbxContent>
            </v:textbox>
          </v:rect>
        </w:pict>
      </w:r>
    </w:p>
    <w:p w:rsidR="000659D7" w:rsidRDefault="004E3FA9" w:rsidP="000659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left:0;text-align:left;margin-left:685.5pt;margin-top:1.55pt;width:381.5pt;height:192.35pt;z-index:-25165004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29">
              <w:txbxContent>
                <w:p w:rsidR="000659D7" w:rsidRPr="00120532" w:rsidRDefault="000659D7" w:rsidP="000659D7">
                  <w:pPr>
                    <w:pStyle w:val="a4"/>
                    <w:jc w:val="center"/>
                  </w:pPr>
                  <w:r w:rsidRPr="00120532">
                    <w:rPr>
                      <w:rStyle w:val="a3"/>
                    </w:rPr>
                    <w:t>Көлік-логистика инфрақұрылымының тиімділігін арттыру.</w:t>
                  </w:r>
                </w:p>
                <w:p w:rsidR="000659D7" w:rsidRPr="00120532" w:rsidRDefault="000659D7" w:rsidP="000659D7">
                  <w:pPr>
                    <w:pStyle w:val="a4"/>
                    <w:spacing w:before="0" w:beforeAutospacing="0" w:after="0" w:afterAutospacing="0"/>
                    <w:contextualSpacing/>
                    <w:jc w:val="both"/>
                  </w:pPr>
                  <w:r w:rsidRPr="00120532">
                    <w:t xml:space="preserve">Бүгінде Қазақстан арқылы </w:t>
                  </w:r>
                  <w:r w:rsidRPr="0093522D">
                    <w:rPr>
                      <w:rStyle w:val="a3"/>
                      <w:b w:val="0"/>
                    </w:rPr>
                    <w:t>бірнеше</w:t>
                  </w:r>
                  <w:r w:rsidRPr="00120532">
                    <w:rPr>
                      <w:rStyle w:val="a3"/>
                    </w:rPr>
                    <w:t xml:space="preserve"> </w:t>
                  </w:r>
                  <w:r w:rsidRPr="0093522D">
                    <w:rPr>
                      <w:rStyle w:val="a3"/>
                      <w:b w:val="0"/>
                    </w:rPr>
                    <w:t>трансконтиненталды коридор</w:t>
                  </w:r>
                  <w:r w:rsidRPr="0093522D">
                    <w:rPr>
                      <w:b/>
                    </w:rPr>
                    <w:t xml:space="preserve"> </w:t>
                  </w:r>
                  <w:r w:rsidRPr="00120532">
                    <w:t>өтеді.</w:t>
                  </w:r>
                  <w:r>
                    <w:rPr>
                      <w:lang w:val="en-US"/>
                    </w:rPr>
                    <w:t xml:space="preserve"> </w:t>
                  </w:r>
                  <w:r w:rsidRPr="00120532">
                    <w:t>Заманауи шешімдер логистиканың барлық буынының өзара байланысын ұйымдастыруға мүмкіндік береді.</w:t>
                  </w:r>
                </w:p>
                <w:p w:rsidR="000659D7" w:rsidRPr="00120532" w:rsidRDefault="000659D7" w:rsidP="000659D7">
                  <w:pPr>
                    <w:pStyle w:val="a4"/>
                    <w:spacing w:before="0" w:beforeAutospacing="0" w:after="0" w:afterAutospacing="0"/>
                    <w:contextualSpacing/>
                    <w:jc w:val="both"/>
                  </w:pPr>
                  <w:r w:rsidRPr="0093522D">
                    <w:rPr>
                      <w:rStyle w:val="a3"/>
                      <w:b w:val="0"/>
                    </w:rPr>
                    <w:t>«Үлкен деректерді</w:t>
                  </w:r>
                  <w:r w:rsidRPr="00120532">
                    <w:rPr>
                      <w:rStyle w:val="a3"/>
                    </w:rPr>
                    <w:t>»</w:t>
                  </w:r>
                  <w:r w:rsidRPr="00120532">
                    <w:t xml:space="preserve"> </w:t>
                  </w:r>
                  <w:r w:rsidRPr="00120532">
                    <w:rPr>
                      <w:rStyle w:val="a5"/>
                    </w:rPr>
                    <w:t xml:space="preserve">(Big data) </w:t>
                  </w:r>
                  <w:r w:rsidRPr="00120532">
                    <w:t xml:space="preserve">пайдалану сапалы талдауды қамтамасыз етуге, </w:t>
                  </w:r>
                  <w:r w:rsidRPr="0093522D">
                    <w:rPr>
                      <w:rStyle w:val="a3"/>
                      <w:b w:val="0"/>
                    </w:rPr>
                    <w:t>өсімнің резервін</w:t>
                  </w:r>
                  <w:r w:rsidRPr="00120532">
                    <w:t xml:space="preserve"> анықтауға және </w:t>
                  </w:r>
                  <w:r w:rsidRPr="0093522D">
                    <w:rPr>
                      <w:rStyle w:val="a3"/>
                      <w:b w:val="0"/>
                    </w:rPr>
                    <w:t>артық шығынды</w:t>
                  </w:r>
                  <w:r w:rsidRPr="00120532">
                    <w:t xml:space="preserve"> азайтуға жағдай туғызады.</w:t>
                  </w:r>
                  <w:r>
                    <w:rPr>
                      <w:lang w:val="en-US"/>
                    </w:rPr>
                    <w:t xml:space="preserve"> </w:t>
                  </w:r>
                  <w:r w:rsidRPr="00120532">
                    <w:t xml:space="preserve">Осы мақсаттар үшін </w:t>
                  </w:r>
                  <w:r w:rsidRPr="0093522D">
                    <w:rPr>
                      <w:rStyle w:val="a3"/>
                      <w:b w:val="0"/>
                    </w:rPr>
                    <w:t>Интеллектуалды көлік жүйесін</w:t>
                  </w:r>
                  <w:r w:rsidRPr="0093522D">
                    <w:rPr>
                      <w:b/>
                    </w:rPr>
                    <w:t xml:space="preserve"> </w:t>
                  </w:r>
                  <w:r w:rsidRPr="00120532">
                    <w:t xml:space="preserve">енгізу қажет.Бұл жүйе көлік ағынын тиімді басқаруға және </w:t>
                  </w:r>
                  <w:r w:rsidRPr="0093522D">
                    <w:rPr>
                      <w:rStyle w:val="a3"/>
                      <w:b w:val="0"/>
                    </w:rPr>
                    <w:t>инфрақұрылымды одан әрі дамыту</w:t>
                  </w:r>
                  <w:r w:rsidRPr="00120532">
                    <w:t xml:space="preserve"> қажеттігін анықтауға жол ашады.</w:t>
                  </w:r>
                </w:p>
                <w:p w:rsidR="000659D7" w:rsidRDefault="000659D7" w:rsidP="000659D7"/>
              </w:txbxContent>
            </v:textbox>
          </v:rect>
        </w:pict>
      </w:r>
    </w:p>
    <w:p w:rsidR="000659D7" w:rsidRDefault="000659D7" w:rsidP="000659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7432675</wp:posOffset>
            </wp:positionH>
            <wp:positionV relativeFrom="paragraph">
              <wp:posOffset>132715</wp:posOffset>
            </wp:positionV>
            <wp:extent cx="1094740" cy="1118870"/>
            <wp:effectExtent l="19050" t="0" r="0" b="0"/>
            <wp:wrapSquare wrapText="bothSides"/>
            <wp:docPr id="14" name="Рисунок 13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59D7" w:rsidRDefault="000659D7" w:rsidP="000659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73660</wp:posOffset>
            </wp:positionV>
            <wp:extent cx="1113155" cy="887095"/>
            <wp:effectExtent l="19050" t="0" r="0" b="0"/>
            <wp:wrapSquare wrapText="bothSides"/>
            <wp:docPr id="13" name="Рисунок 12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59D7" w:rsidRDefault="000659D7" w:rsidP="000659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9D7" w:rsidRDefault="000659D7" w:rsidP="000659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9D7" w:rsidRDefault="000659D7" w:rsidP="000659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9D7" w:rsidRDefault="000659D7" w:rsidP="000659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9D7" w:rsidRDefault="000659D7" w:rsidP="000659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9D7" w:rsidRDefault="000659D7" w:rsidP="000659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9D7" w:rsidRDefault="004E3FA9" w:rsidP="000659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3FA9">
        <w:rPr>
          <w:noProof/>
        </w:rPr>
        <w:pict>
          <v:rect id="_x0000_s1031" style="position:absolute;left:0;text-align:left;margin-left:707.8pt;margin-top:-24.9pt;width:381.5pt;height:197.7pt;z-index:-251645952" fillcolor="#cfc">
            <v:textbox style="mso-next-textbox:#_x0000_s1031">
              <w:txbxContent>
                <w:p w:rsidR="000659D7" w:rsidRPr="00120532" w:rsidRDefault="000659D7" w:rsidP="000659D7">
                  <w:pPr>
                    <w:jc w:val="center"/>
                    <w:rPr>
                      <w:rStyle w:val="a3"/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120532">
                    <w:rPr>
                      <w:rStyle w:val="a3"/>
                      <w:rFonts w:ascii="Times New Roman" w:hAnsi="Times New Roman" w:cs="Times New Roman"/>
                      <w:sz w:val="24"/>
                    </w:rPr>
                    <w:t>Қаржы секторын «қайта жаңғырту».</w:t>
                  </w:r>
                </w:p>
                <w:p w:rsidR="000659D7" w:rsidRDefault="000659D7" w:rsidP="000659D7">
                  <w:pPr>
                    <w:pStyle w:val="a4"/>
                    <w:spacing w:before="0" w:beforeAutospacing="0" w:after="0" w:afterAutospacing="0"/>
                    <w:contextualSpacing/>
                    <w:jc w:val="both"/>
                  </w:pPr>
                  <w:r w:rsidRPr="00120532">
                    <w:t xml:space="preserve">Мемлекет </w:t>
                  </w:r>
                  <w:r w:rsidRPr="0093522D">
                    <w:rPr>
                      <w:rStyle w:val="a3"/>
                      <w:b w:val="0"/>
                    </w:rPr>
                    <w:t>қарапайым азаматтардың мүдделерін қорғауға</w:t>
                  </w:r>
                  <w:r w:rsidRPr="00120532">
                    <w:t xml:space="preserve"> одан әрі </w:t>
                  </w:r>
                  <w:r w:rsidRPr="0093522D">
                    <w:rPr>
                      <w:rStyle w:val="a3"/>
                      <w:b w:val="0"/>
                    </w:rPr>
                    <w:t>кепілдік</w:t>
                  </w:r>
                  <w:r w:rsidRPr="00120532">
                    <w:t xml:space="preserve"> береді.</w:t>
                  </w:r>
                  <w:r>
                    <w:rPr>
                      <w:lang w:val="en-US"/>
                    </w:rPr>
                    <w:t xml:space="preserve"> </w:t>
                  </w:r>
                  <w:r w:rsidRPr="0093522D">
                    <w:rPr>
                      <w:rStyle w:val="a3"/>
                      <w:b w:val="0"/>
                    </w:rPr>
                    <w:t>Жеке тұлғалардың банкроттығы туралы заң</w:t>
                  </w:r>
                  <w:r w:rsidRPr="00120532">
                    <w:t xml:space="preserve"> қабылдауды тездету қажет.</w:t>
                  </w:r>
                  <w:r>
                    <w:rPr>
                      <w:lang w:val="en-US"/>
                    </w:rPr>
                    <w:t xml:space="preserve"> </w:t>
                  </w:r>
                  <w:r w:rsidRPr="00120532">
                    <w:t xml:space="preserve">Сонымен қатар </w:t>
                  </w:r>
                  <w:r w:rsidRPr="0093522D">
                    <w:rPr>
                      <w:rStyle w:val="a3"/>
                      <w:b w:val="0"/>
                    </w:rPr>
                    <w:t>2016 жылдың 1 қаңтарына дейін</w:t>
                  </w:r>
                  <w:r w:rsidRPr="00120532">
                    <w:t xml:space="preserve"> халыққа берілген </w:t>
                  </w:r>
                  <w:r w:rsidRPr="0093522D">
                    <w:rPr>
                      <w:rStyle w:val="a3"/>
                      <w:b w:val="0"/>
                    </w:rPr>
                    <w:t>валюталық ипотекалық займдар жөніндегі</w:t>
                  </w:r>
                  <w:r w:rsidRPr="00120532">
                    <w:rPr>
                      <w:rStyle w:val="a3"/>
                    </w:rPr>
                    <w:t xml:space="preserve"> </w:t>
                  </w:r>
                  <w:r w:rsidRPr="0093522D">
                    <w:rPr>
                      <w:rStyle w:val="a3"/>
                      <w:b w:val="0"/>
                    </w:rPr>
                    <w:t>мәселені</w:t>
                  </w:r>
                  <w:r w:rsidRPr="00120532">
                    <w:t xml:space="preserve"> Ұлттық Банкке толығымен </w:t>
                  </w:r>
                  <w:r w:rsidRPr="0093522D">
                    <w:rPr>
                      <w:rStyle w:val="a3"/>
                      <w:b w:val="0"/>
                    </w:rPr>
                    <w:t>шешуді тапсырамын</w:t>
                  </w:r>
                  <w:r w:rsidRPr="00120532">
                    <w:t>.</w:t>
                  </w:r>
                  <w:r>
                    <w:rPr>
                      <w:lang w:val="en-US"/>
                    </w:rPr>
                    <w:t xml:space="preserve"> </w:t>
                  </w:r>
                  <w:r w:rsidRPr="00120532">
                    <w:t>Сол күннен бастап аталған валюталық займдарды жеке тұлғаларға беруге заң жүзінде тыйым салынған болатын.</w:t>
                  </w:r>
                  <w:r>
                    <w:t xml:space="preserve">Ұлттық Банк пен Үкімет экономика салаларындағы нақты тиімділікті есепке алатын ставкалармен бизнеске </w:t>
                  </w:r>
                  <w:r w:rsidRPr="0093522D">
                    <w:rPr>
                      <w:rStyle w:val="a3"/>
                      <w:b w:val="0"/>
                    </w:rPr>
                    <w:t>ұзақ мерзімді несиелендіруді</w:t>
                  </w:r>
                  <w:r>
                    <w:t xml:space="preserve"> қамтамасыз ету мәселесін бірлесіп шешуге тиіс.</w:t>
                  </w:r>
                </w:p>
                <w:p w:rsidR="000659D7" w:rsidRPr="00120532" w:rsidRDefault="000659D7" w:rsidP="000659D7">
                  <w:pPr>
                    <w:jc w:val="center"/>
                    <w:rPr>
                      <w:lang w:val="en-US"/>
                    </w:rPr>
                  </w:pPr>
                </w:p>
                <w:p w:rsidR="000659D7" w:rsidRDefault="000659D7" w:rsidP="000659D7">
                  <w:pPr>
                    <w:jc w:val="center"/>
                  </w:pPr>
                </w:p>
              </w:txbxContent>
            </v:textbox>
          </v:rect>
        </w:pict>
      </w:r>
      <w:r w:rsidRPr="004E3FA9">
        <w:rPr>
          <w:b/>
          <w:bCs/>
          <w:noProof/>
          <w:u w:val="single"/>
        </w:rPr>
        <w:pict>
          <v:rect id="_x0000_s1030" style="position:absolute;left:0;text-align:left;margin-left:135.6pt;margin-top:-17.6pt;width:381.5pt;height:204.15pt;z-index:-251648000" fillcolor="#fc9">
            <v:textbox style="mso-next-textbox:#_x0000_s1030">
              <w:txbxContent>
                <w:p w:rsidR="000659D7" w:rsidRPr="00120532" w:rsidRDefault="000659D7" w:rsidP="000659D7">
                  <w:pPr>
                    <w:pStyle w:val="a4"/>
                    <w:jc w:val="center"/>
                  </w:pPr>
                  <w:r w:rsidRPr="00120532">
                    <w:rPr>
                      <w:rStyle w:val="a3"/>
                    </w:rPr>
                    <w:t>Құрылысқа және коммуналдық секторға заманауи технологияларды енгізу.</w:t>
                  </w:r>
                </w:p>
                <w:p w:rsidR="000659D7" w:rsidRDefault="000659D7" w:rsidP="000659D7">
                  <w:pPr>
                    <w:pStyle w:val="a4"/>
                    <w:spacing w:before="0" w:beforeAutospacing="0" w:after="0" w:afterAutospacing="0"/>
                    <w:contextualSpacing/>
                    <w:jc w:val="both"/>
                  </w:pPr>
                  <w:r>
                    <w:t xml:space="preserve">Жүзеге асырылып жатқан бағдарламалар арқасында Қазақстанда пайдалануға берілген тұрғын үйлердің көлемі </w:t>
                  </w:r>
                  <w:r w:rsidRPr="0093522D">
                    <w:rPr>
                      <w:rStyle w:val="a3"/>
                      <w:b w:val="0"/>
                    </w:rPr>
                    <w:t>жылына 10 миллион шаршы метрден</w:t>
                  </w:r>
                  <w:r>
                    <w:t xml:space="preserve"> асты.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 xml:space="preserve">Тұрғын үйді </w:t>
                  </w:r>
                  <w:r w:rsidRPr="0093522D">
                    <w:rPr>
                      <w:rStyle w:val="a3"/>
                      <w:b w:val="0"/>
                    </w:rPr>
                    <w:t>көпшілікке қолжетімд</w:t>
                  </w:r>
                  <w:r>
                    <w:rPr>
                      <w:rStyle w:val="a3"/>
                    </w:rPr>
                    <w:t>і</w:t>
                  </w:r>
                  <w:r>
                    <w:t xml:space="preserve"> еткен</w:t>
                  </w:r>
                  <w:r>
                    <w:rPr>
                      <w:rStyle w:val="a3"/>
                    </w:rPr>
                    <w:t xml:space="preserve"> </w:t>
                  </w:r>
                  <w:r w:rsidRPr="0093522D">
                    <w:rPr>
                      <w:rStyle w:val="a3"/>
                      <w:b w:val="0"/>
                    </w:rPr>
                    <w:t>тұрғын үй жинақтау жүйесі</w:t>
                  </w:r>
                  <w:r>
                    <w:t xml:space="preserve"> тиімді жұмыс істеуде.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 xml:space="preserve">Баспанамен қамту көрсеткіші соңғы 10 жылда бір тұрғынға шаққанда </w:t>
                  </w:r>
                  <w:r w:rsidRPr="0093522D">
                    <w:rPr>
                      <w:rStyle w:val="a3"/>
                      <w:b w:val="0"/>
                    </w:rPr>
                    <w:t>30 процентке</w:t>
                  </w:r>
                  <w:r>
                    <w:t xml:space="preserve"> өсіп, бүгінде </w:t>
                  </w:r>
                  <w:r w:rsidRPr="0093522D">
                    <w:rPr>
                      <w:rStyle w:val="a3"/>
                      <w:b w:val="0"/>
                    </w:rPr>
                    <w:t>21,6 шаршы метрді</w:t>
                  </w:r>
                  <w:r>
                    <w:t xml:space="preserve"> құрады.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 xml:space="preserve">Бұл көрсеткішті </w:t>
                  </w:r>
                  <w:r w:rsidRPr="0093522D">
                    <w:rPr>
                      <w:rStyle w:val="a3"/>
                      <w:b w:val="0"/>
                    </w:rPr>
                    <w:t>2030 жылы 30 шаршы метрге</w:t>
                  </w:r>
                  <w:r>
                    <w:t xml:space="preserve"> дейін жеткізу керек.Осы міндетті орындау барысында құрылыс салудың </w:t>
                  </w:r>
                  <w:r w:rsidRPr="0093522D">
                    <w:rPr>
                      <w:rStyle w:val="a3"/>
                      <w:b w:val="0"/>
                    </w:rPr>
                    <w:t>жаңа әдістерін, заманауи материалдарды</w:t>
                  </w:r>
                  <w:r>
                    <w:rPr>
                      <w:rStyle w:val="a3"/>
                    </w:rPr>
                    <w:t>,</w:t>
                  </w:r>
                  <w:r>
                    <w:t xml:space="preserve"> сондай-ақ ғимараттардың жобасы мен қала құрылысының жоспарын жасағанда </w:t>
                  </w:r>
                  <w:r w:rsidRPr="0093522D">
                    <w:rPr>
                      <w:rStyle w:val="a3"/>
                      <w:b w:val="0"/>
                    </w:rPr>
                    <w:t>мүлде басқа тәсілдерді</w:t>
                  </w:r>
                  <w:r>
                    <w:t xml:space="preserve"> қолдану керек.</w:t>
                  </w:r>
                </w:p>
                <w:p w:rsidR="000659D7" w:rsidRDefault="000659D7" w:rsidP="000659D7">
                  <w:pPr>
                    <w:pStyle w:val="a4"/>
                    <w:jc w:val="both"/>
                  </w:pPr>
                  <w:r>
                    <w:t>жоғары талап қою қажет.</w:t>
                  </w:r>
                </w:p>
                <w:p w:rsidR="000659D7" w:rsidRDefault="000659D7" w:rsidP="000659D7">
                  <w:pPr>
                    <w:jc w:val="center"/>
                  </w:pPr>
                </w:p>
              </w:txbxContent>
            </v:textbox>
          </v:rect>
        </w:pict>
      </w:r>
    </w:p>
    <w:p w:rsidR="000659D7" w:rsidRDefault="000659D7" w:rsidP="000659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7681595</wp:posOffset>
            </wp:positionH>
            <wp:positionV relativeFrom="paragraph">
              <wp:posOffset>46355</wp:posOffset>
            </wp:positionV>
            <wp:extent cx="941070" cy="1087755"/>
            <wp:effectExtent l="19050" t="0" r="0" b="0"/>
            <wp:wrapSquare wrapText="bothSides"/>
            <wp:docPr id="16" name="Рисунок 15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8" cstate="print"/>
                    <a:srcRect l="15583" r="14513"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59D7" w:rsidRDefault="000659D7" w:rsidP="000659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38735</wp:posOffset>
            </wp:positionV>
            <wp:extent cx="1219200" cy="983615"/>
            <wp:effectExtent l="19050" t="0" r="0" b="0"/>
            <wp:wrapSquare wrapText="bothSides"/>
            <wp:docPr id="15" name="Рисунок 14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59D7" w:rsidRPr="000659D7" w:rsidRDefault="000659D7" w:rsidP="000659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59D7" w:rsidRDefault="000659D7" w:rsidP="000659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9D7" w:rsidRDefault="000659D7" w:rsidP="000659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9D7" w:rsidRDefault="000659D7" w:rsidP="000659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9D7" w:rsidRPr="0014305E" w:rsidRDefault="000659D7" w:rsidP="000659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9D7" w:rsidRDefault="000659D7" w:rsidP="000659D7">
      <w:pPr>
        <w:pStyle w:val="a4"/>
        <w:spacing w:before="0" w:beforeAutospacing="0" w:after="0" w:afterAutospacing="0"/>
        <w:contextualSpacing/>
        <w:rPr>
          <w:rStyle w:val="a3"/>
          <w:u w:val="single"/>
        </w:rPr>
      </w:pPr>
    </w:p>
    <w:p w:rsidR="000659D7" w:rsidRDefault="000659D7" w:rsidP="000659D7">
      <w:pPr>
        <w:pStyle w:val="a4"/>
        <w:tabs>
          <w:tab w:val="left" w:pos="393"/>
          <w:tab w:val="center" w:pos="4562"/>
        </w:tabs>
        <w:spacing w:before="0" w:beforeAutospacing="0" w:after="0" w:afterAutospacing="0"/>
        <w:contextualSpacing/>
      </w:pPr>
      <w:r>
        <w:t xml:space="preserve">   </w:t>
      </w:r>
      <w:r>
        <w:tab/>
      </w:r>
      <w:r>
        <w:tab/>
        <w:t xml:space="preserve"> </w:t>
      </w:r>
    </w:p>
    <w:p w:rsidR="000659D7" w:rsidRPr="00714443" w:rsidRDefault="000659D7" w:rsidP="000659D7">
      <w:pPr>
        <w:rPr>
          <w:lang w:eastAsia="ru-RU"/>
        </w:rPr>
      </w:pPr>
    </w:p>
    <w:p w:rsidR="000659D7" w:rsidRPr="00714443" w:rsidRDefault="000659D7" w:rsidP="000659D7">
      <w:pPr>
        <w:rPr>
          <w:lang w:eastAsia="ru-RU"/>
        </w:rPr>
      </w:pPr>
    </w:p>
    <w:p w:rsidR="000659D7" w:rsidRPr="00714443" w:rsidRDefault="000659D7" w:rsidP="000659D7">
      <w:pPr>
        <w:rPr>
          <w:lang w:eastAsia="ru-RU"/>
        </w:rPr>
      </w:pPr>
    </w:p>
    <w:p w:rsidR="000659D7" w:rsidRPr="00714443" w:rsidRDefault="004E3FA9" w:rsidP="000659D7">
      <w:pPr>
        <w:rPr>
          <w:lang w:eastAsia="ru-RU"/>
        </w:rPr>
      </w:pPr>
      <w:r>
        <w:rPr>
          <w:noProof/>
          <w:lang w:eastAsia="ru-RU"/>
        </w:rPr>
        <w:pict>
          <v:rect id="_x0000_s1032" style="position:absolute;margin-left:130.15pt;margin-top:16.6pt;width:381.5pt;height:204.15pt;z-index:-251643904" fillcolor="#ccecff">
            <v:textbox style="mso-next-textbox:#_x0000_s1032">
              <w:txbxContent>
                <w:p w:rsidR="000659D7" w:rsidRPr="00120532" w:rsidRDefault="000659D7" w:rsidP="000659D7">
                  <w:pPr>
                    <w:jc w:val="center"/>
                    <w:rPr>
                      <w:rStyle w:val="a3"/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Style w:val="a3"/>
                      <w:rFonts w:ascii="Times New Roman" w:hAnsi="Times New Roman" w:cs="Times New Roman"/>
                      <w:sz w:val="24"/>
                      <w:lang w:val="kk-KZ"/>
                    </w:rPr>
                    <w:t>«</w:t>
                  </w:r>
                  <w:r w:rsidRPr="00120532">
                    <w:rPr>
                      <w:rStyle w:val="a3"/>
                      <w:rFonts w:ascii="Times New Roman" w:hAnsi="Times New Roman" w:cs="Times New Roman"/>
                      <w:sz w:val="24"/>
                    </w:rPr>
                    <w:t>Адами капитал – жаңғыру негізі</w:t>
                  </w:r>
                  <w:r>
                    <w:rPr>
                      <w:rStyle w:val="a3"/>
                      <w:rFonts w:ascii="Times New Roman" w:hAnsi="Times New Roman" w:cs="Times New Roman"/>
                      <w:sz w:val="24"/>
                      <w:lang w:val="kk-KZ"/>
                    </w:rPr>
                    <w:t>»</w:t>
                  </w:r>
                </w:p>
                <w:p w:rsidR="000659D7" w:rsidRDefault="000659D7" w:rsidP="000659D7">
                  <w:pPr>
                    <w:pStyle w:val="a4"/>
                    <w:spacing w:before="0" w:beforeAutospacing="0" w:after="0" w:afterAutospacing="0"/>
                    <w:contextualSpacing/>
                    <w:jc w:val="both"/>
                  </w:pPr>
                  <w:r>
                    <w:t xml:space="preserve">Барлық жастағы азаматтарды қамтитын </w:t>
                  </w:r>
                  <w:r w:rsidRPr="0093522D">
                    <w:rPr>
                      <w:rStyle w:val="a3"/>
                      <w:b w:val="0"/>
                    </w:rPr>
                    <w:t>білім беру ісінде өзіміздің</w:t>
                  </w:r>
                  <w:r>
                    <w:rPr>
                      <w:rStyle w:val="a3"/>
                    </w:rPr>
                    <w:t xml:space="preserve"> </w:t>
                  </w:r>
                  <w:r w:rsidRPr="0093522D">
                    <w:rPr>
                      <w:rStyle w:val="a3"/>
                      <w:b w:val="0"/>
                    </w:rPr>
                    <w:t>озық жүйемізді</w:t>
                  </w:r>
                  <w:r>
                    <w:t xml:space="preserve"> құруды жеделдету қажет.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 xml:space="preserve">Білім беру бағдарламаларының негізгі басымдығы </w:t>
                  </w:r>
                  <w:r w:rsidRPr="0093522D">
                    <w:rPr>
                      <w:rStyle w:val="a3"/>
                      <w:b w:val="0"/>
                    </w:rPr>
                    <w:t>өзгерістерге үнемі бейім болу</w:t>
                  </w:r>
                  <w:r>
                    <w:t xml:space="preserve"> және </w:t>
                  </w:r>
                  <w:r w:rsidRPr="0093522D">
                    <w:rPr>
                      <w:rStyle w:val="a3"/>
                      <w:b w:val="0"/>
                    </w:rPr>
                    <w:t>жаңа білімді меңгеру қабілетін</w:t>
                  </w:r>
                  <w:r>
                    <w:t xml:space="preserve"> дамыту болуға тиіс.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 xml:space="preserve">2019 жылдың 1 қыркүйегіне қарай </w:t>
                  </w:r>
                  <w:r w:rsidRPr="0093522D">
                    <w:rPr>
                      <w:rStyle w:val="a3"/>
                      <w:b w:val="0"/>
                      <w:u w:val="single"/>
                    </w:rPr>
                    <w:t>мектепке дейінгі білім беру ісінде</w:t>
                  </w:r>
                  <w:r>
                    <w:t xml:space="preserve"> балалардың ерте дамуы үшін өз бетінше оқу машығы мен әлеуметтік дағдысын дамытатын </w:t>
                  </w:r>
                  <w:r w:rsidRPr="0093522D">
                    <w:rPr>
                      <w:rStyle w:val="a3"/>
                      <w:b w:val="0"/>
                    </w:rPr>
                    <w:t>бағдарламалардың бірыңғай стандарттарын</w:t>
                  </w:r>
                  <w:r>
                    <w:t xml:space="preserve"> енгізу қажет.</w:t>
                  </w:r>
                  <w:r w:rsidRPr="0093522D">
                    <w:rPr>
                      <w:rStyle w:val="a3"/>
                      <w:b w:val="0"/>
                      <w:u w:val="single"/>
                    </w:rPr>
                    <w:t>Орта білім беру саласында</w:t>
                  </w:r>
                  <w:r w:rsidRPr="0093522D">
                    <w:rPr>
                      <w:b/>
                    </w:rPr>
                    <w:t xml:space="preserve"> </w:t>
                  </w:r>
                  <w:r w:rsidRPr="0093522D">
                    <w:rPr>
                      <w:rStyle w:val="a3"/>
                      <w:b w:val="0"/>
                    </w:rPr>
                    <w:t>жаңартылған мазмұнға көшу</w:t>
                  </w:r>
                  <w:r>
                    <w:t xml:space="preserve"> басталды, ол </w:t>
                  </w:r>
                  <w:r w:rsidRPr="0093522D">
                    <w:rPr>
                      <w:rStyle w:val="a3"/>
                      <w:b w:val="0"/>
                    </w:rPr>
                    <w:t>2021 жылы</w:t>
                  </w:r>
                  <w:r>
                    <w:t xml:space="preserve"> аяқталатын болады.Бұл – мүлде жаңа бағдарламалар, оқулықтар, стандарттар және кадрлар.</w:t>
                  </w:r>
                  <w:r>
                    <w:rPr>
                      <w:lang w:val="en-US"/>
                    </w:rPr>
                    <w:t xml:space="preserve"> </w:t>
                  </w:r>
                  <w:r w:rsidRPr="0093522D">
                    <w:rPr>
                      <w:rStyle w:val="a3"/>
                      <w:b w:val="0"/>
                    </w:rPr>
                    <w:t>Педагогтарды оқыту және олардың біліктілігін арттыру жолдарын</w:t>
                  </w:r>
                  <w:r>
                    <w:t xml:space="preserve"> қайта қарау керек болады.</w:t>
                  </w:r>
                </w:p>
                <w:p w:rsidR="000659D7" w:rsidRDefault="000659D7" w:rsidP="000659D7">
                  <w:pPr>
                    <w:pStyle w:val="a4"/>
                    <w:jc w:val="both"/>
                  </w:pPr>
                  <w:r>
                    <w:t>Еліміздің университеттеріндегі педагогикалық кафедралар мен факультеттерді дамыту қажет.</w:t>
                  </w:r>
                </w:p>
                <w:p w:rsidR="000659D7" w:rsidRDefault="000659D7" w:rsidP="000659D7">
                  <w:pPr>
                    <w:pStyle w:val="a4"/>
                    <w:jc w:val="both"/>
                  </w:pPr>
                  <w:r>
                    <w:t xml:space="preserve">Білім берудің барлық деңгейінде </w:t>
                  </w:r>
                  <w:r>
                    <w:rPr>
                      <w:rStyle w:val="a3"/>
                    </w:rPr>
                    <w:t>математика және жаратылыстану ғылымдарын оқыту сапасын күшейту</w:t>
                  </w:r>
                  <w:r>
                    <w:t xml:space="preserve"> керек.</w:t>
                  </w:r>
                </w:p>
                <w:p w:rsidR="000659D7" w:rsidRPr="00120532" w:rsidRDefault="000659D7" w:rsidP="000659D7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margin-left:712.35pt;margin-top:11.15pt;width:381.5pt;height:204.15pt;z-index:-251641856" fillcolor="#fc0">
            <v:textbox style="mso-next-textbox:#_x0000_s1033">
              <w:txbxContent>
                <w:p w:rsidR="000659D7" w:rsidRPr="00120532" w:rsidRDefault="000659D7" w:rsidP="000659D7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rStyle w:val="a3"/>
                      <w:lang w:val="kk-KZ"/>
                    </w:rPr>
                    <w:t>«</w:t>
                  </w:r>
                  <w:r w:rsidRPr="00120532">
                    <w:rPr>
                      <w:rStyle w:val="a3"/>
                    </w:rPr>
                    <w:t>Тиімді мемлекеттік басқару</w:t>
                  </w:r>
                  <w:r>
                    <w:rPr>
                      <w:rStyle w:val="a3"/>
                      <w:lang w:val="kk-KZ"/>
                    </w:rPr>
                    <w:t>»</w:t>
                  </w:r>
                </w:p>
                <w:p w:rsidR="000659D7" w:rsidRDefault="000659D7" w:rsidP="000659D7">
                  <w:pPr>
                    <w:pStyle w:val="a4"/>
                    <w:spacing w:before="0" w:beforeAutospacing="0" w:after="0" w:afterAutospacing="0"/>
                    <w:contextualSpacing/>
                    <w:jc w:val="both"/>
                  </w:pPr>
                  <w:r w:rsidRPr="0093522D">
                    <w:rPr>
                      <w:rStyle w:val="a3"/>
                      <w:b w:val="0"/>
                    </w:rPr>
                    <w:t>Мемлекеттік әкімшілендіру</w:t>
                  </w:r>
                  <w:r>
                    <w:rPr>
                      <w:rStyle w:val="a3"/>
                    </w:rPr>
                    <w:t xml:space="preserve"> </w:t>
                  </w:r>
                  <w:r>
                    <w:t xml:space="preserve">кезінде кәсіпкерлер мен тұрғындардың </w:t>
                  </w:r>
                  <w:r w:rsidRPr="0093522D">
                    <w:rPr>
                      <w:rStyle w:val="a3"/>
                      <w:b w:val="0"/>
                    </w:rPr>
                    <w:t>шығындарын қысқартуға байланысты</w:t>
                  </w:r>
                  <w:r>
                    <w:t xml:space="preserve"> жұмыстарды жалғастыру қажет.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 xml:space="preserve">Осыған орай </w:t>
                  </w:r>
                  <w:r w:rsidRPr="0093522D">
                    <w:rPr>
                      <w:rStyle w:val="a3"/>
                      <w:b w:val="0"/>
                    </w:rPr>
                    <w:t>бизнесті реттеуге қатысуды әрі қарай азайтуға</w:t>
                  </w:r>
                  <w:r>
                    <w:t xml:space="preserve"> бағытталған</w:t>
                  </w:r>
                  <w:r>
                    <w:rPr>
                      <w:rStyle w:val="a3"/>
                    </w:rPr>
                    <w:t xml:space="preserve"> </w:t>
                  </w:r>
                  <w:r w:rsidRPr="0093522D">
                    <w:rPr>
                      <w:rStyle w:val="a3"/>
                      <w:b w:val="0"/>
                    </w:rPr>
                    <w:t>заң</w:t>
                  </w:r>
                  <w:r>
                    <w:t xml:space="preserve"> қабылдауды жылдамдату керек.</w:t>
                  </w:r>
                  <w:r>
                    <w:rPr>
                      <w:lang w:val="en-US"/>
                    </w:rPr>
                    <w:t xml:space="preserve"> </w:t>
                  </w:r>
                  <w:r w:rsidRPr="0093522D">
                    <w:rPr>
                      <w:rStyle w:val="a3"/>
                      <w:b w:val="0"/>
                    </w:rPr>
                    <w:t>«Бір терезе»</w:t>
                  </w:r>
                  <w:r>
                    <w:t xml:space="preserve"> қағидаты бойынша бизнеске мемлекеттік қолдау көрсету </w:t>
                  </w:r>
                  <w:r w:rsidRPr="0093522D">
                    <w:rPr>
                      <w:rStyle w:val="a3"/>
                      <w:b w:val="0"/>
                    </w:rPr>
                    <w:t>үдерістерін цифрландыруды</w:t>
                  </w:r>
                  <w:r>
                    <w:t xml:space="preserve"> қамтамасыз ету қажет.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 xml:space="preserve">Мемлекеттік органдардың ақпараттық жүйелерінің интеграциясы </w:t>
                  </w:r>
                  <w:r w:rsidRPr="0093522D">
                    <w:rPr>
                      <w:rStyle w:val="a3"/>
                      <w:b w:val="0"/>
                    </w:rPr>
                    <w:t>«бір өтініш»</w:t>
                  </w:r>
                  <w:r>
                    <w:t xml:space="preserve"> қағидаты бойынша жекелеген мемлекеттік қызмет көрсетуден кешенді қызмет көрсетуге көшуге мүмкіндік береді.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 xml:space="preserve">Сонымен қатар </w:t>
                  </w:r>
                  <w:r w:rsidRPr="0093522D">
                    <w:rPr>
                      <w:rStyle w:val="a3"/>
                      <w:b w:val="0"/>
                    </w:rPr>
                    <w:t>табиғи монополия субъектілері</w:t>
                  </w:r>
                  <w:r w:rsidRPr="0093522D">
                    <w:rPr>
                      <w:b/>
                    </w:rPr>
                    <w:t xml:space="preserve"> </w:t>
                  </w:r>
                  <w:r>
                    <w:t>көрсететін қызметтерінің сапасын арттыру жөніндегі жұмысты жалғастыру керек.</w:t>
                  </w:r>
                </w:p>
                <w:p w:rsidR="000659D7" w:rsidRDefault="000659D7" w:rsidP="000659D7">
                  <w:pPr>
                    <w:jc w:val="center"/>
                  </w:pPr>
                </w:p>
              </w:txbxContent>
            </v:textbox>
          </v:rect>
        </w:pict>
      </w:r>
    </w:p>
    <w:p w:rsidR="000659D7" w:rsidRPr="00714443" w:rsidRDefault="000659D7" w:rsidP="000659D7">
      <w:pPr>
        <w:rPr>
          <w:lang w:eastAsia="ru-RU"/>
        </w:rPr>
      </w:pPr>
    </w:p>
    <w:p w:rsidR="000659D7" w:rsidRPr="00714443" w:rsidRDefault="000659D7" w:rsidP="000659D7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7562850</wp:posOffset>
            </wp:positionH>
            <wp:positionV relativeFrom="paragraph">
              <wp:posOffset>85090</wp:posOffset>
            </wp:positionV>
            <wp:extent cx="1207770" cy="1377315"/>
            <wp:effectExtent l="19050" t="0" r="0" b="0"/>
            <wp:wrapSquare wrapText="bothSides"/>
            <wp:docPr id="18" name="Рисунок 17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10" cstate="print"/>
                    <a:srcRect l="15237" r="14318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177800</wp:posOffset>
            </wp:positionV>
            <wp:extent cx="1184275" cy="1284605"/>
            <wp:effectExtent l="19050" t="0" r="0" b="0"/>
            <wp:wrapSquare wrapText="bothSides"/>
            <wp:docPr id="17" name="Рисунок 16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11" cstate="print"/>
                    <a:srcRect l="12935" r="13848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59D7" w:rsidRPr="00714443" w:rsidRDefault="000659D7" w:rsidP="000659D7">
      <w:pPr>
        <w:rPr>
          <w:lang w:eastAsia="ru-RU"/>
        </w:rPr>
      </w:pPr>
    </w:p>
    <w:p w:rsidR="000659D7" w:rsidRPr="00714443" w:rsidRDefault="000659D7" w:rsidP="000659D7">
      <w:pPr>
        <w:rPr>
          <w:lang w:eastAsia="ru-RU"/>
        </w:rPr>
      </w:pPr>
    </w:p>
    <w:p w:rsidR="000659D7" w:rsidRPr="00714443" w:rsidRDefault="000659D7" w:rsidP="000659D7">
      <w:pPr>
        <w:rPr>
          <w:lang w:eastAsia="ru-RU"/>
        </w:rPr>
      </w:pPr>
    </w:p>
    <w:p w:rsidR="000659D7" w:rsidRPr="00714443" w:rsidRDefault="000659D7" w:rsidP="000659D7">
      <w:pPr>
        <w:rPr>
          <w:lang w:eastAsia="ru-RU"/>
        </w:rPr>
      </w:pPr>
    </w:p>
    <w:p w:rsidR="000659D7" w:rsidRPr="00714443" w:rsidRDefault="000659D7" w:rsidP="000659D7">
      <w:pPr>
        <w:rPr>
          <w:lang w:eastAsia="ru-RU"/>
        </w:rPr>
      </w:pPr>
    </w:p>
    <w:p w:rsidR="000659D7" w:rsidRPr="00720522" w:rsidRDefault="000659D7" w:rsidP="000659D7">
      <w:pPr>
        <w:tabs>
          <w:tab w:val="left" w:pos="2643"/>
          <w:tab w:val="left" w:pos="3198"/>
          <w:tab w:val="left" w:pos="4191"/>
        </w:tabs>
        <w:rPr>
          <w:lang w:eastAsia="ru-RU"/>
        </w:rPr>
      </w:pPr>
      <w:r>
        <w:rPr>
          <w:lang w:eastAsia="ru-RU"/>
        </w:rPr>
        <w:tab/>
      </w:r>
      <w:r w:rsidRPr="00720522">
        <w:rPr>
          <w:lang w:eastAsia="ru-RU"/>
        </w:rPr>
        <w:tab/>
      </w:r>
    </w:p>
    <w:p w:rsidR="000659D7" w:rsidRPr="00FF7F7E" w:rsidRDefault="000659D7" w:rsidP="000659D7">
      <w:pPr>
        <w:rPr>
          <w:lang w:eastAsia="ru-RU"/>
        </w:rPr>
      </w:pPr>
    </w:p>
    <w:p w:rsidR="000659D7" w:rsidRPr="00FF7F7E" w:rsidRDefault="004E3FA9" w:rsidP="000659D7">
      <w:pPr>
        <w:rPr>
          <w:lang w:eastAsia="ru-RU"/>
        </w:rPr>
      </w:pPr>
      <w:r>
        <w:rPr>
          <w:noProof/>
          <w:lang w:eastAsia="ru-RU"/>
        </w:rPr>
        <w:pict>
          <v:rect id="_x0000_s1035" style="position:absolute;margin-left:712.35pt;margin-top:14.6pt;width:381.5pt;height:204.15pt;z-index:-251637760" fillcolor="#cf9">
            <v:textbox style="mso-next-textbox:#_x0000_s1035">
              <w:txbxContent>
                <w:p w:rsidR="000659D7" w:rsidRPr="00120532" w:rsidRDefault="000659D7" w:rsidP="000659D7">
                  <w:pPr>
                    <w:pStyle w:val="a4"/>
                    <w:jc w:val="center"/>
                  </w:pPr>
                  <w:r w:rsidRPr="00120532">
                    <w:rPr>
                      <w:rStyle w:val="a3"/>
                    </w:rPr>
                    <w:t>«Ақылды қалалар» «ақылды ұлт» үшін</w:t>
                  </w:r>
                </w:p>
                <w:p w:rsidR="000659D7" w:rsidRDefault="000659D7" w:rsidP="000659D7">
                  <w:pPr>
                    <w:pStyle w:val="a4"/>
                    <w:spacing w:before="0" w:beforeAutospacing="0" w:after="0" w:afterAutospacing="0"/>
                    <w:contextualSpacing/>
                    <w:jc w:val="both"/>
                  </w:pPr>
                  <w:r>
                    <w:t xml:space="preserve">2018 жыл – елордамыз </w:t>
                  </w:r>
                  <w:r w:rsidRPr="0093522D">
                    <w:rPr>
                      <w:rStyle w:val="a3"/>
                      <w:b w:val="0"/>
                    </w:rPr>
                    <w:t>Астананың 20 жылдығын атап өтетін мерейтойлы жыл</w:t>
                  </w:r>
                  <w:r w:rsidRPr="0093522D">
                    <w:rPr>
                      <w:b/>
                    </w:rPr>
                    <w:t>.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 xml:space="preserve">Бас қаламыздың қалыптасуы және Еуразияның маңызды даму орталықтарының қатарына қосылуы – </w:t>
                  </w:r>
                  <w:r w:rsidRPr="0093522D">
                    <w:rPr>
                      <w:rStyle w:val="a3"/>
                      <w:b w:val="0"/>
                    </w:rPr>
                    <w:t>баршамыздың ортақ мақтанышымыз</w:t>
                  </w:r>
                  <w:r w:rsidRPr="0093522D">
                    <w:rPr>
                      <w:b/>
                    </w:rPr>
                    <w:t>.</w:t>
                  </w:r>
                  <w:r w:rsidRPr="0093522D">
                    <w:rPr>
                      <w:b/>
                      <w:lang w:val="en-US"/>
                    </w:rPr>
                    <w:t xml:space="preserve"> </w:t>
                  </w:r>
                  <w:r w:rsidRPr="0093522D">
                    <w:rPr>
                      <w:rStyle w:val="a3"/>
                      <w:b w:val="0"/>
                    </w:rPr>
                    <w:t>Заманауи технологиялар</w:t>
                  </w:r>
                  <w:r>
                    <w:t xml:space="preserve"> жылдам өсіп келе жатқан мегаполистің проблемаларын тиімді шешуге жол ашады.</w:t>
                  </w:r>
                </w:p>
                <w:p w:rsidR="000659D7" w:rsidRDefault="000659D7" w:rsidP="000659D7">
                  <w:pPr>
                    <w:pStyle w:val="a4"/>
                    <w:spacing w:before="0" w:beforeAutospacing="0" w:after="0" w:afterAutospacing="0"/>
                    <w:contextualSpacing/>
                    <w:jc w:val="both"/>
                  </w:pPr>
                  <w:r w:rsidRPr="0093522D">
                    <w:rPr>
                      <w:rStyle w:val="a3"/>
                      <w:b w:val="0"/>
                    </w:rPr>
                    <w:t>«Смарт Сити» тұжырымдамасы</w:t>
                  </w:r>
                  <w:r>
                    <w:t xml:space="preserve"> мен қалаға қоныс аударатын адамдардың құзыреттерін дамыту негізінде қалалық ортаны басқаруды кешенді түрде енгізу қажет.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 xml:space="preserve">Әлемде </w:t>
                  </w:r>
                  <w:r w:rsidRPr="0093522D">
                    <w:rPr>
                      <w:rStyle w:val="a3"/>
                      <w:b w:val="0"/>
                    </w:rPr>
                    <w:t>инвесторлар үшін қалалар бәсекеге түседі</w:t>
                  </w:r>
                  <w:r>
                    <w:t xml:space="preserve"> деген түсінік қалыптасты.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Олар елді емес, жайлы өмір сүріп, жұмыс істейтін қаланы таңдайды.</w:t>
                  </w:r>
                </w:p>
                <w:p w:rsidR="000659D7" w:rsidRDefault="000659D7" w:rsidP="000659D7">
                  <w:pPr>
                    <w:pStyle w:val="a4"/>
                    <w:spacing w:before="0" w:beforeAutospacing="0" w:after="0" w:afterAutospacing="0"/>
                    <w:contextualSpacing/>
                    <w:jc w:val="center"/>
                  </w:pPr>
                </w:p>
                <w:p w:rsidR="000659D7" w:rsidRDefault="000659D7" w:rsidP="000659D7">
                  <w:pPr>
                    <w:pStyle w:val="a4"/>
                    <w:spacing w:before="0" w:beforeAutospacing="0" w:after="0" w:afterAutospacing="0"/>
                    <w:contextualSpacing/>
                    <w:jc w:val="center"/>
                  </w:pPr>
                </w:p>
                <w:p w:rsidR="000659D7" w:rsidRDefault="000659D7" w:rsidP="000659D7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margin-left:130.15pt;margin-top:14.6pt;width:381.5pt;height:204.15pt;z-index:-251639808" fillcolor="#fcf">
            <v:textbox style="mso-next-textbox:#_x0000_s1034">
              <w:txbxContent>
                <w:p w:rsidR="000659D7" w:rsidRPr="00120532" w:rsidRDefault="000659D7" w:rsidP="000659D7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rStyle w:val="a3"/>
                      <w:lang w:val="kk-KZ"/>
                    </w:rPr>
                    <w:t>«</w:t>
                  </w:r>
                  <w:r w:rsidRPr="00120532">
                    <w:rPr>
                      <w:rStyle w:val="a3"/>
                    </w:rPr>
                    <w:t>Жемқорлықпен күрес және заңның үстемдігі</w:t>
                  </w:r>
                  <w:r>
                    <w:rPr>
                      <w:rStyle w:val="a3"/>
                      <w:lang w:val="kk-KZ"/>
                    </w:rPr>
                    <w:t>»</w:t>
                  </w:r>
                </w:p>
                <w:p w:rsidR="000659D7" w:rsidRDefault="000659D7" w:rsidP="000659D7">
                  <w:pPr>
                    <w:pStyle w:val="a4"/>
                    <w:spacing w:before="0" w:beforeAutospacing="0" w:after="0" w:afterAutospacing="0"/>
                    <w:contextualSpacing/>
                    <w:jc w:val="both"/>
                  </w:pPr>
                  <w:r>
                    <w:t xml:space="preserve">Жемқорлықтың </w:t>
                  </w:r>
                  <w:r>
                    <w:rPr>
                      <w:rStyle w:val="a3"/>
                    </w:rPr>
                    <w:t>а</w:t>
                  </w:r>
                  <w:r w:rsidRPr="0093522D">
                    <w:rPr>
                      <w:rStyle w:val="a3"/>
                      <w:b w:val="0"/>
                    </w:rPr>
                    <w:t>лдын алуға бағытталған күрес</w:t>
                  </w:r>
                  <w:r>
                    <w:t xml:space="preserve"> жалғаса береді.</w:t>
                  </w:r>
                </w:p>
                <w:p w:rsidR="000659D7" w:rsidRDefault="000659D7" w:rsidP="000659D7">
                  <w:pPr>
                    <w:pStyle w:val="a4"/>
                    <w:spacing w:before="0" w:beforeAutospacing="0" w:after="0" w:afterAutospacing="0"/>
                    <w:contextualSpacing/>
                    <w:jc w:val="both"/>
                  </w:pPr>
                  <w:r>
                    <w:t>Көп жұмыс істеліп жатыр.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Соңғы 3 жылда ғана жоғары лауазымды шенеуніктер мен мемлекеттік компаниялардың басшыларын қоса алғанда, жемқорлық үшін</w:t>
                  </w:r>
                  <w:r>
                    <w:rPr>
                      <w:rStyle w:val="a3"/>
                    </w:rPr>
                    <w:t xml:space="preserve"> </w:t>
                  </w:r>
                  <w:r w:rsidRPr="0093522D">
                    <w:rPr>
                      <w:rStyle w:val="a3"/>
                      <w:b w:val="0"/>
                    </w:rPr>
                    <w:t>2,5 мыңнан астам адам</w:t>
                  </w:r>
                  <w:r>
                    <w:t xml:space="preserve"> сотталды.</w:t>
                  </w:r>
                </w:p>
                <w:p w:rsidR="000659D7" w:rsidRDefault="000659D7" w:rsidP="000659D7">
                  <w:pPr>
                    <w:pStyle w:val="a4"/>
                    <w:spacing w:before="0" w:beforeAutospacing="0" w:after="0" w:afterAutospacing="0"/>
                    <w:contextualSpacing/>
                    <w:jc w:val="both"/>
                  </w:pPr>
                  <w:r>
                    <w:t xml:space="preserve">Осы уақыт ішінде олардың </w:t>
                  </w:r>
                  <w:r w:rsidRPr="0093522D">
                    <w:rPr>
                      <w:rStyle w:val="a3"/>
                      <w:b w:val="0"/>
                    </w:rPr>
                    <w:t>17 миллиард теңге</w:t>
                  </w:r>
                  <w:r>
                    <w:t xml:space="preserve"> көлемінде келтірген залалы өтелді.</w:t>
                  </w:r>
                  <w:r>
                    <w:rPr>
                      <w:lang w:val="en-US"/>
                    </w:rPr>
                    <w:t xml:space="preserve"> </w:t>
                  </w:r>
                  <w:r w:rsidRPr="0093522D">
                    <w:rPr>
                      <w:rStyle w:val="a3"/>
                      <w:b w:val="0"/>
                    </w:rPr>
                    <w:t>Мемлекеттік органдардағы процестерді</w:t>
                  </w:r>
                  <w:r>
                    <w:t xml:space="preserve">, соның ішінде олардың халықпен және бизнеспен қарым-қатынасын </w:t>
                  </w:r>
                  <w:r w:rsidRPr="0093522D">
                    <w:rPr>
                      <w:rStyle w:val="a3"/>
                      <w:b w:val="0"/>
                    </w:rPr>
                    <w:t>цифрландыру</w:t>
                  </w:r>
                  <w:r w:rsidRPr="0093522D">
                    <w:rPr>
                      <w:b/>
                    </w:rPr>
                    <w:t xml:space="preserve"> </w:t>
                  </w:r>
                  <w:r>
                    <w:t>маңызды болып саналады.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Сот және құқық қорғау жүйелерін</w:t>
                  </w:r>
                  <w:r>
                    <w:rPr>
                      <w:rStyle w:val="a3"/>
                    </w:rPr>
                    <w:t xml:space="preserve"> </w:t>
                  </w:r>
                  <w:r w:rsidRPr="0093522D">
                    <w:rPr>
                      <w:rStyle w:val="a3"/>
                      <w:b w:val="0"/>
                    </w:rPr>
                    <w:t>институционалды тұрғыдан өзгерту</w:t>
                  </w:r>
                  <w:r>
                    <w:rPr>
                      <w:rStyle w:val="a3"/>
                    </w:rPr>
                    <w:t xml:space="preserve"> </w:t>
                  </w:r>
                  <w:r>
                    <w:t>жүзеге асырылуда.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 xml:space="preserve">Заңнамаға қылмыстық процестегі </w:t>
                  </w:r>
                  <w:r w:rsidRPr="0093522D">
                    <w:rPr>
                      <w:rStyle w:val="a3"/>
                      <w:b w:val="0"/>
                    </w:rPr>
                    <w:t>азаматтардың құқықтарын қорғау</w:t>
                  </w:r>
                  <w:r>
                    <w:t xml:space="preserve"> ісін күшейтуді, </w:t>
                  </w:r>
                  <w:r w:rsidRPr="0093522D">
                    <w:rPr>
                      <w:rStyle w:val="a3"/>
                      <w:b w:val="0"/>
                    </w:rPr>
                    <w:t>оның әсіре қатаңдығын бәсеңдетуді</w:t>
                  </w:r>
                  <w:r>
                    <w:t xml:space="preserve"> көздейтін нормалар енгізілді.  </w:t>
                  </w:r>
                </w:p>
                <w:p w:rsidR="000659D7" w:rsidRDefault="000659D7" w:rsidP="000659D7">
                  <w:pPr>
                    <w:jc w:val="center"/>
                  </w:pPr>
                </w:p>
              </w:txbxContent>
            </v:textbox>
          </v:rect>
        </w:pict>
      </w:r>
    </w:p>
    <w:p w:rsidR="000659D7" w:rsidRPr="00FF7F7E" w:rsidRDefault="000659D7" w:rsidP="000659D7">
      <w:pPr>
        <w:rPr>
          <w:lang w:eastAsia="ru-RU"/>
        </w:rPr>
      </w:pPr>
    </w:p>
    <w:p w:rsidR="000659D7" w:rsidRPr="00FF7F7E" w:rsidRDefault="000659D7" w:rsidP="000659D7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7250430</wp:posOffset>
            </wp:positionH>
            <wp:positionV relativeFrom="paragraph">
              <wp:posOffset>129540</wp:posOffset>
            </wp:positionV>
            <wp:extent cx="1647190" cy="1400175"/>
            <wp:effectExtent l="19050" t="0" r="0" b="0"/>
            <wp:wrapSquare wrapText="bothSides"/>
            <wp:docPr id="21" name="Рисунок 19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12" cstate="print"/>
                    <a:srcRect l="7630" r="10438"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233680</wp:posOffset>
            </wp:positionV>
            <wp:extent cx="986790" cy="1296035"/>
            <wp:effectExtent l="19050" t="0" r="3810" b="0"/>
            <wp:wrapSquare wrapText="bothSides"/>
            <wp:docPr id="19" name="Рисунок 18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59D7" w:rsidRPr="00FF7F7E" w:rsidRDefault="000659D7" w:rsidP="000659D7">
      <w:pPr>
        <w:rPr>
          <w:lang w:eastAsia="ru-RU"/>
        </w:rPr>
      </w:pPr>
    </w:p>
    <w:p w:rsidR="000659D7" w:rsidRDefault="000659D7" w:rsidP="000659D7">
      <w:pPr>
        <w:rPr>
          <w:lang w:eastAsia="ru-RU"/>
        </w:rPr>
      </w:pPr>
    </w:p>
    <w:p w:rsidR="000659D7" w:rsidRPr="00FF7F7E" w:rsidRDefault="000659D7" w:rsidP="000659D7">
      <w:pPr>
        <w:tabs>
          <w:tab w:val="left" w:pos="2601"/>
        </w:tabs>
        <w:rPr>
          <w:lang w:eastAsia="ru-RU"/>
        </w:rPr>
      </w:pPr>
      <w:r>
        <w:rPr>
          <w:lang w:eastAsia="ru-RU"/>
        </w:rPr>
        <w:tab/>
      </w:r>
    </w:p>
    <w:p w:rsidR="00391EF3" w:rsidRPr="00391EF3" w:rsidRDefault="00391EF3" w:rsidP="00391EF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48"/>
          <w:lang w:val="en-US"/>
        </w:rPr>
      </w:pPr>
    </w:p>
    <w:sectPr w:rsidR="00391EF3" w:rsidRPr="00391EF3" w:rsidSect="000659D7">
      <w:pgSz w:w="23814" w:h="16840" w:orient="landscape" w:code="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compat/>
  <w:rsids>
    <w:rsidRoot w:val="00391EF3"/>
    <w:rsid w:val="000659D7"/>
    <w:rsid w:val="001D2316"/>
    <w:rsid w:val="001E6EEB"/>
    <w:rsid w:val="001F4AAC"/>
    <w:rsid w:val="00391EF3"/>
    <w:rsid w:val="00496987"/>
    <w:rsid w:val="004E3FA9"/>
    <w:rsid w:val="00684ADB"/>
    <w:rsid w:val="00780FEC"/>
    <w:rsid w:val="0093522D"/>
    <w:rsid w:val="009474E6"/>
    <w:rsid w:val="00B0103C"/>
    <w:rsid w:val="00F6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1EF3"/>
    <w:rPr>
      <w:b/>
      <w:bCs/>
    </w:rPr>
  </w:style>
  <w:style w:type="paragraph" w:styleId="a4">
    <w:name w:val="Normal (Web)"/>
    <w:basedOn w:val="a"/>
    <w:uiPriority w:val="99"/>
    <w:unhideWhenUsed/>
    <w:rsid w:val="0039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659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2018-01-15T08:48:00Z</dcterms:created>
  <dcterms:modified xsi:type="dcterms:W3CDTF">2018-01-15T08:48:00Z</dcterms:modified>
</cp:coreProperties>
</file>